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C833D" w14:textId="383EA258" w:rsidR="00376B59" w:rsidRDefault="00EB48D4" w:rsidP="006A1636">
      <w:pPr>
        <w:pStyle w:val="Titolo1"/>
        <w:ind w:right="120"/>
        <w:jc w:val="both"/>
        <w:rPr>
          <w:rFonts w:ascii="Bookman Old Style" w:hAnsi="Bookman Old Style"/>
          <w:sz w:val="24"/>
          <w:szCs w:val="24"/>
        </w:rPr>
      </w:pPr>
      <w:r>
        <w:rPr>
          <w:rFonts w:ascii="Bookman Old Style" w:hAnsi="Bookman Old Style"/>
          <w:b w:val="0"/>
          <w:bCs w:val="0"/>
          <w:noProof/>
          <w:sz w:val="24"/>
          <w:szCs w:val="24"/>
        </w:rPr>
        <w:drawing>
          <wp:inline distT="0" distB="0" distL="0" distR="0" wp14:anchorId="41B08466" wp14:editId="2094664B">
            <wp:extent cx="6267450" cy="1133475"/>
            <wp:effectExtent l="0" t="0" r="0" b="9525"/>
            <wp:docPr id="7757151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1133475"/>
                    </a:xfrm>
                    <a:prstGeom prst="rect">
                      <a:avLst/>
                    </a:prstGeom>
                    <a:noFill/>
                    <a:ln>
                      <a:noFill/>
                    </a:ln>
                  </pic:spPr>
                </pic:pic>
              </a:graphicData>
            </a:graphic>
          </wp:inline>
        </w:drawing>
      </w:r>
    </w:p>
    <w:p w14:paraId="392AA9A2" w14:textId="77777777" w:rsidR="00EB48D4" w:rsidRDefault="00EB48D4" w:rsidP="006A1636">
      <w:pPr>
        <w:pStyle w:val="Titolo1"/>
        <w:ind w:right="120"/>
        <w:jc w:val="both"/>
        <w:rPr>
          <w:rFonts w:ascii="Bookman Old Style" w:hAnsi="Bookman Old Style"/>
          <w:sz w:val="24"/>
          <w:szCs w:val="24"/>
        </w:rPr>
      </w:pPr>
    </w:p>
    <w:p w14:paraId="49A46C42" w14:textId="43DA0A3A" w:rsidR="002A3A21" w:rsidRDefault="0063739E" w:rsidP="002A3A21">
      <w:pPr>
        <w:pStyle w:val="Titolo1"/>
        <w:ind w:right="120"/>
        <w:jc w:val="center"/>
        <w:rPr>
          <w:rFonts w:ascii="Bookman Old Style" w:hAnsi="Bookman Old Style"/>
          <w:sz w:val="24"/>
          <w:szCs w:val="24"/>
        </w:rPr>
      </w:pPr>
      <w:r w:rsidRPr="002A3A21">
        <w:rPr>
          <w:rFonts w:ascii="Bookman Old Style" w:hAnsi="Bookman Old Style"/>
          <w:sz w:val="48"/>
          <w:szCs w:val="48"/>
        </w:rPr>
        <w:t>CODICE DI CONDOTTA</w:t>
      </w:r>
    </w:p>
    <w:p w14:paraId="6CDF0FE3" w14:textId="5F3D3198" w:rsidR="001F499B" w:rsidRPr="002A3A21" w:rsidRDefault="0063739E" w:rsidP="006A1636">
      <w:pPr>
        <w:pStyle w:val="Titolo1"/>
        <w:ind w:right="120"/>
        <w:jc w:val="both"/>
        <w:rPr>
          <w:rFonts w:ascii="Bookman Old Style" w:hAnsi="Bookman Old Style"/>
          <w:sz w:val="24"/>
          <w:szCs w:val="24"/>
        </w:rPr>
      </w:pPr>
      <w:r w:rsidRPr="002A3A21">
        <w:rPr>
          <w:rFonts w:ascii="Bookman Old Style" w:hAnsi="Bookman Old Style"/>
          <w:sz w:val="24"/>
          <w:szCs w:val="24"/>
        </w:rPr>
        <w:t>A TUTELA DEI MINORI E PER LA</w:t>
      </w:r>
      <w:r w:rsidRPr="002A3A21">
        <w:rPr>
          <w:rFonts w:ascii="Bookman Old Style" w:hAnsi="Bookman Old Style"/>
          <w:spacing w:val="1"/>
          <w:sz w:val="24"/>
          <w:szCs w:val="24"/>
        </w:rPr>
        <w:t xml:space="preserve"> </w:t>
      </w:r>
      <w:r w:rsidRPr="002A3A21">
        <w:rPr>
          <w:rFonts w:ascii="Bookman Old Style" w:hAnsi="Bookman Old Style"/>
          <w:sz w:val="24"/>
          <w:szCs w:val="24"/>
        </w:rPr>
        <w:t>PREVENZIONE DELLE MOLESTIE, DELLA VIOLENZA DI GENERE E DI</w:t>
      </w:r>
      <w:r w:rsidRPr="002A3A21">
        <w:rPr>
          <w:rFonts w:ascii="Bookman Old Style" w:hAnsi="Bookman Old Style"/>
          <w:spacing w:val="-67"/>
          <w:sz w:val="24"/>
          <w:szCs w:val="24"/>
        </w:rPr>
        <w:t xml:space="preserve"> </w:t>
      </w:r>
      <w:r w:rsidRPr="002A3A21">
        <w:rPr>
          <w:rFonts w:ascii="Bookman Old Style" w:hAnsi="Bookman Old Style"/>
          <w:sz w:val="24"/>
          <w:szCs w:val="24"/>
        </w:rPr>
        <w:t>OGNI ALTRA</w:t>
      </w:r>
      <w:r w:rsidRPr="002A3A21">
        <w:rPr>
          <w:rFonts w:ascii="Bookman Old Style" w:hAnsi="Bookman Old Style"/>
          <w:spacing w:val="-3"/>
          <w:sz w:val="24"/>
          <w:szCs w:val="24"/>
        </w:rPr>
        <w:t xml:space="preserve"> </w:t>
      </w:r>
      <w:r w:rsidRPr="002A3A21">
        <w:rPr>
          <w:rFonts w:ascii="Bookman Old Style" w:hAnsi="Bookman Old Style"/>
          <w:sz w:val="24"/>
          <w:szCs w:val="24"/>
        </w:rPr>
        <w:t>CONDIZIONE</w:t>
      </w:r>
      <w:r w:rsidRPr="002A3A21">
        <w:rPr>
          <w:rFonts w:ascii="Bookman Old Style" w:hAnsi="Bookman Old Style"/>
          <w:spacing w:val="-4"/>
          <w:sz w:val="24"/>
          <w:szCs w:val="24"/>
        </w:rPr>
        <w:t xml:space="preserve"> </w:t>
      </w:r>
      <w:r w:rsidRPr="002A3A21">
        <w:rPr>
          <w:rFonts w:ascii="Bookman Old Style" w:hAnsi="Bookman Old Style"/>
          <w:sz w:val="24"/>
          <w:szCs w:val="24"/>
        </w:rPr>
        <w:t>DI</w:t>
      </w:r>
      <w:r w:rsidRPr="002A3A21">
        <w:rPr>
          <w:rFonts w:ascii="Bookman Old Style" w:hAnsi="Bookman Old Style"/>
          <w:spacing w:val="-3"/>
          <w:sz w:val="24"/>
          <w:szCs w:val="24"/>
        </w:rPr>
        <w:t xml:space="preserve"> </w:t>
      </w:r>
      <w:r w:rsidRPr="002A3A21">
        <w:rPr>
          <w:rFonts w:ascii="Bookman Old Style" w:hAnsi="Bookman Old Style"/>
          <w:sz w:val="24"/>
          <w:szCs w:val="24"/>
        </w:rPr>
        <w:t>DISCRIMINAZIONE</w:t>
      </w:r>
    </w:p>
    <w:p w14:paraId="3875A105" w14:textId="77777777" w:rsidR="008748E9" w:rsidRPr="00EF6A28" w:rsidRDefault="008748E9" w:rsidP="006A1636">
      <w:pPr>
        <w:pStyle w:val="Corpotesto"/>
        <w:ind w:left="112" w:right="113"/>
        <w:jc w:val="both"/>
        <w:rPr>
          <w:rFonts w:ascii="Bookman Old Style" w:hAnsi="Bookman Old Style"/>
        </w:rPr>
      </w:pPr>
    </w:p>
    <w:p w14:paraId="7F6EFCD7" w14:textId="55C5DFD6" w:rsidR="002F72FA" w:rsidRPr="0079496C" w:rsidRDefault="002F72FA" w:rsidP="006A1636">
      <w:pPr>
        <w:pStyle w:val="Corpotesto"/>
        <w:ind w:left="112" w:right="113"/>
        <w:jc w:val="both"/>
        <w:rPr>
          <w:rFonts w:ascii="Bookman Old Style" w:hAnsi="Bookman Old Style"/>
          <w:b/>
          <w:bCs/>
          <w:sz w:val="22"/>
          <w:szCs w:val="22"/>
        </w:rPr>
      </w:pPr>
      <w:r w:rsidRPr="0079496C">
        <w:rPr>
          <w:rFonts w:ascii="Bookman Old Style" w:hAnsi="Bookman Old Style"/>
          <w:b/>
          <w:bCs/>
          <w:sz w:val="22"/>
          <w:szCs w:val="22"/>
        </w:rPr>
        <w:t>ADOZIONE DEL CODICE DI CONDOTTA</w:t>
      </w:r>
    </w:p>
    <w:p w14:paraId="5E4A3C86" w14:textId="77777777" w:rsidR="00F83175" w:rsidRDefault="00F83175" w:rsidP="006A1636">
      <w:pPr>
        <w:pStyle w:val="Corpotesto"/>
        <w:ind w:left="112" w:right="113"/>
        <w:jc w:val="both"/>
        <w:rPr>
          <w:rFonts w:ascii="Bookman Old Style" w:hAnsi="Bookman Old Style"/>
          <w:b/>
          <w:bCs/>
        </w:rPr>
      </w:pPr>
    </w:p>
    <w:p w14:paraId="4D7B6291" w14:textId="218D5B5F" w:rsidR="002F72FA" w:rsidRPr="002F72FA" w:rsidRDefault="002F72FA" w:rsidP="006A1636">
      <w:pPr>
        <w:pStyle w:val="Corpotesto"/>
        <w:ind w:left="112" w:right="113"/>
        <w:jc w:val="both"/>
        <w:rPr>
          <w:rFonts w:ascii="Bookman Old Style" w:hAnsi="Bookman Old Style"/>
        </w:rPr>
      </w:pPr>
      <w:r w:rsidRPr="002F72FA">
        <w:rPr>
          <w:rFonts w:ascii="Bookman Old Style" w:hAnsi="Bookman Old Style"/>
        </w:rPr>
        <w:t xml:space="preserve">Il </w:t>
      </w:r>
      <w:r w:rsidR="00F83175">
        <w:rPr>
          <w:rFonts w:ascii="Bookman Old Style" w:hAnsi="Bookman Old Style"/>
        </w:rPr>
        <w:t xml:space="preserve">presente Codice di condotta </w:t>
      </w:r>
      <w:r w:rsidRPr="002F72FA">
        <w:rPr>
          <w:rFonts w:ascii="Bookman Old Style" w:hAnsi="Bookman Old Style"/>
        </w:rPr>
        <w:t xml:space="preserve">è </w:t>
      </w:r>
      <w:r w:rsidR="00F83175">
        <w:rPr>
          <w:rFonts w:ascii="Bookman Old Style" w:hAnsi="Bookman Old Style"/>
        </w:rPr>
        <w:t>adottato</w:t>
      </w:r>
      <w:r w:rsidRPr="002F72FA">
        <w:rPr>
          <w:rFonts w:ascii="Bookman Old Style" w:hAnsi="Bookman Old Style"/>
        </w:rPr>
        <w:t xml:space="preserve"> dall’Associazion</w:t>
      </w:r>
      <w:r w:rsidR="00877D6B">
        <w:rPr>
          <w:rFonts w:ascii="Bookman Old Style" w:hAnsi="Bookman Old Style"/>
        </w:rPr>
        <w:t>e Sportiva Dilettantistica Rotpunkt</w:t>
      </w:r>
      <w:r w:rsidR="004633C7">
        <w:rPr>
          <w:rFonts w:ascii="Bookman Old Style" w:hAnsi="Bookman Old Style"/>
        </w:rPr>
        <w:t xml:space="preserve"> (di seguito denominata Associazione)</w:t>
      </w:r>
      <w:r w:rsidRPr="002F72FA">
        <w:rPr>
          <w:rFonts w:ascii="Bookman Old Style" w:hAnsi="Bookman Old Style"/>
        </w:rPr>
        <w:t xml:space="preserve">, ai sensi del comma 2 dell’articolo 16 del d.lgs. n. 39 del 28 febbraio 2021, utilizzando le Linee Guida pubblicate dalla FASI e </w:t>
      </w:r>
      <w:r w:rsidR="00F83175">
        <w:rPr>
          <w:rFonts w:ascii="Bookman Old Style" w:hAnsi="Bookman Old Style"/>
        </w:rPr>
        <w:t xml:space="preserve">stabilisce obblighi, divieti, standard di condotta e buone pratiche finalizzati alla tutela dei minori e alla prevenzione delle molestie, della violenza di genere e di ogni altra condizione di discriminazione </w:t>
      </w:r>
      <w:r w:rsidR="00F83175" w:rsidRPr="00F83175">
        <w:rPr>
          <w:rFonts w:ascii="Bookman Old Style" w:hAnsi="Bookman Old Style"/>
        </w:rPr>
        <w:t>nell’ambito dell’attività sportiva svolta dalla Associazione</w:t>
      </w:r>
      <w:r w:rsidRPr="002F72FA">
        <w:rPr>
          <w:rFonts w:ascii="Bookman Old Style" w:hAnsi="Bookman Old Style"/>
        </w:rPr>
        <w:t>.</w:t>
      </w:r>
    </w:p>
    <w:p w14:paraId="26F8CC10" w14:textId="448C4A92" w:rsidR="002F72FA" w:rsidRPr="002F72FA" w:rsidRDefault="002F72FA" w:rsidP="006A1636">
      <w:pPr>
        <w:pStyle w:val="Corpotesto"/>
        <w:ind w:left="112" w:right="113"/>
        <w:jc w:val="both"/>
        <w:rPr>
          <w:rFonts w:ascii="Bookman Old Style" w:hAnsi="Bookman Old Style"/>
        </w:rPr>
      </w:pPr>
      <w:r w:rsidRPr="002F72FA">
        <w:rPr>
          <w:rFonts w:ascii="Bookman Old Style" w:hAnsi="Bookman Old Style"/>
        </w:rPr>
        <w:t xml:space="preserve">Si applica a chiunque partecipi con qualsiasi funzione o titolo all’attività </w:t>
      </w:r>
      <w:r w:rsidR="00D163C4" w:rsidRPr="002F72FA">
        <w:rPr>
          <w:rFonts w:ascii="Bookman Old Style" w:hAnsi="Bookman Old Style"/>
        </w:rPr>
        <w:t>dell</w:t>
      </w:r>
      <w:r w:rsidR="00D163C4">
        <w:rPr>
          <w:rFonts w:ascii="Bookman Old Style" w:hAnsi="Bookman Old Style"/>
        </w:rPr>
        <w:t>’Associazione</w:t>
      </w:r>
      <w:r w:rsidRPr="002F72FA">
        <w:rPr>
          <w:rFonts w:ascii="Bookman Old Style" w:hAnsi="Bookman Old Style"/>
        </w:rPr>
        <w:t xml:space="preserve">, indipendentemente </w:t>
      </w:r>
      <w:r w:rsidR="00D5095C" w:rsidRPr="002F72FA">
        <w:rPr>
          <w:rFonts w:ascii="Bookman Old Style" w:hAnsi="Bookman Old Style"/>
        </w:rPr>
        <w:t>dalla disciplina</w:t>
      </w:r>
      <w:r w:rsidRPr="002F72FA">
        <w:rPr>
          <w:rFonts w:ascii="Bookman Old Style" w:hAnsi="Bookman Old Style"/>
        </w:rPr>
        <w:t xml:space="preserve"> sportiva praticata. </w:t>
      </w:r>
    </w:p>
    <w:p w14:paraId="31B94673" w14:textId="7728D51A" w:rsidR="002F72FA" w:rsidRPr="002F72FA" w:rsidRDefault="002F72FA" w:rsidP="006A1636">
      <w:pPr>
        <w:pStyle w:val="Corpotesto"/>
        <w:ind w:left="112" w:right="113"/>
        <w:jc w:val="both"/>
        <w:rPr>
          <w:rFonts w:ascii="Bookman Old Style" w:hAnsi="Bookman Old Style"/>
        </w:rPr>
      </w:pPr>
      <w:r w:rsidRPr="002F72FA">
        <w:rPr>
          <w:rFonts w:ascii="Bookman Old Style" w:hAnsi="Bookman Old Style"/>
        </w:rPr>
        <w:t>Ha validità quadriennale dalla data di approvazione e deve essere aggiornato ogni qual volta necessario al fine di recepire le eventuali modifiche e/o integrazioni dei Principi Fondamentali emanati dal CONI in materia di safeguarding, le eventuali ulteriori disposizioni emanate dalla Giunta Nazionale del CONI, le raccomandazioni dell’Osservatorio Permanente del CONI per le Politiche di Safeguarding e le raccomandazioni dell’Ufficio del Safeguarding Officer della FASI.</w:t>
      </w:r>
    </w:p>
    <w:p w14:paraId="75C9BEEF" w14:textId="6389BF1A" w:rsidR="002F72FA" w:rsidRPr="002F72FA" w:rsidRDefault="002F72FA" w:rsidP="006A1636">
      <w:pPr>
        <w:pStyle w:val="Corpotesto"/>
        <w:ind w:left="112" w:right="113"/>
        <w:jc w:val="both"/>
        <w:rPr>
          <w:rFonts w:ascii="Bookman Old Style" w:hAnsi="Bookman Old Style"/>
        </w:rPr>
      </w:pPr>
      <w:r w:rsidRPr="002F72FA">
        <w:rPr>
          <w:rFonts w:ascii="Bookman Old Style" w:hAnsi="Bookman Old Style"/>
        </w:rPr>
        <w:t xml:space="preserve">Il presente </w:t>
      </w:r>
      <w:r w:rsidR="00CC67C2">
        <w:rPr>
          <w:rFonts w:ascii="Bookman Old Style" w:hAnsi="Bookman Old Style"/>
        </w:rPr>
        <w:t>Codice di condotta</w:t>
      </w:r>
      <w:r w:rsidRPr="002F72FA">
        <w:rPr>
          <w:rFonts w:ascii="Bookman Old Style" w:hAnsi="Bookman Old Style"/>
        </w:rPr>
        <w:t xml:space="preserve"> </w:t>
      </w:r>
      <w:r w:rsidR="00D5095C">
        <w:rPr>
          <w:rFonts w:ascii="Bookman Old Style" w:hAnsi="Bookman Old Style"/>
        </w:rPr>
        <w:t>e i suoi aggiornamenti sono</w:t>
      </w:r>
      <w:r w:rsidRPr="002F72FA">
        <w:rPr>
          <w:rFonts w:ascii="Bookman Old Style" w:hAnsi="Bookman Old Style"/>
        </w:rPr>
        <w:t xml:space="preserve"> pubblicat</w:t>
      </w:r>
      <w:r w:rsidR="00D5095C">
        <w:rPr>
          <w:rFonts w:ascii="Bookman Old Style" w:hAnsi="Bookman Old Style"/>
        </w:rPr>
        <w:t>i</w:t>
      </w:r>
      <w:r w:rsidRPr="002F72FA">
        <w:rPr>
          <w:rFonts w:ascii="Bookman Old Style" w:hAnsi="Bookman Old Style"/>
        </w:rPr>
        <w:t xml:space="preserve"> sulla homepage del sito dell’Associazione, affiss</w:t>
      </w:r>
      <w:r w:rsidR="00D5095C">
        <w:rPr>
          <w:rFonts w:ascii="Bookman Old Style" w:hAnsi="Bookman Old Style"/>
        </w:rPr>
        <w:t>i</w:t>
      </w:r>
      <w:r w:rsidRPr="002F72FA">
        <w:rPr>
          <w:rFonts w:ascii="Bookman Old Style" w:hAnsi="Bookman Old Style"/>
        </w:rPr>
        <w:t xml:space="preserve"> nella sede della medesima nonché comunicat</w:t>
      </w:r>
      <w:r w:rsidR="00D5095C">
        <w:rPr>
          <w:rFonts w:ascii="Bookman Old Style" w:hAnsi="Bookman Old Style"/>
        </w:rPr>
        <w:t>i</w:t>
      </w:r>
      <w:r w:rsidRPr="002F72FA">
        <w:rPr>
          <w:rFonts w:ascii="Bookman Old Style" w:hAnsi="Bookman Old Style"/>
        </w:rPr>
        <w:t xml:space="preserve"> al Responsabile Safeguarding della FASI.</w:t>
      </w:r>
    </w:p>
    <w:p w14:paraId="32E07E34" w14:textId="77777777" w:rsidR="002F72FA" w:rsidRPr="002F72FA" w:rsidRDefault="002F72FA" w:rsidP="006A1636">
      <w:pPr>
        <w:pStyle w:val="Corpotesto"/>
        <w:ind w:left="112" w:right="113"/>
        <w:jc w:val="both"/>
        <w:rPr>
          <w:rFonts w:ascii="Bookman Old Style" w:hAnsi="Bookman Old Style"/>
        </w:rPr>
      </w:pPr>
    </w:p>
    <w:p w14:paraId="03802B41" w14:textId="69566110" w:rsidR="008748E9" w:rsidRPr="0079496C" w:rsidRDefault="00DB5FDE" w:rsidP="006A1636">
      <w:pPr>
        <w:pStyle w:val="Corpotesto"/>
        <w:ind w:left="112" w:right="113"/>
        <w:jc w:val="both"/>
        <w:rPr>
          <w:rFonts w:ascii="Bookman Old Style" w:hAnsi="Bookman Old Style"/>
          <w:b/>
          <w:bCs/>
          <w:sz w:val="22"/>
          <w:szCs w:val="22"/>
        </w:rPr>
      </w:pPr>
      <w:r w:rsidRPr="0079496C">
        <w:rPr>
          <w:rFonts w:ascii="Bookman Old Style" w:hAnsi="Bookman Old Style"/>
          <w:b/>
          <w:bCs/>
          <w:sz w:val="22"/>
          <w:szCs w:val="22"/>
        </w:rPr>
        <w:t>FINALITA’</w:t>
      </w:r>
    </w:p>
    <w:p w14:paraId="3EFC5D17" w14:textId="77777777" w:rsidR="008748E9" w:rsidRPr="00EF6A28" w:rsidRDefault="008748E9" w:rsidP="006A1636">
      <w:pPr>
        <w:pStyle w:val="Corpotesto"/>
        <w:ind w:left="112" w:right="113"/>
        <w:jc w:val="both"/>
        <w:rPr>
          <w:rFonts w:ascii="Bookman Old Style" w:hAnsi="Bookman Old Style"/>
        </w:rPr>
      </w:pPr>
    </w:p>
    <w:p w14:paraId="33497507" w14:textId="77777777" w:rsidR="008814FE" w:rsidRPr="008814FE" w:rsidRDefault="008814FE" w:rsidP="006A1636">
      <w:pPr>
        <w:pStyle w:val="Corpotesto"/>
        <w:spacing w:before="1" w:line="259" w:lineRule="auto"/>
        <w:ind w:left="112" w:right="120"/>
        <w:jc w:val="both"/>
        <w:rPr>
          <w:rFonts w:ascii="Bookman Old Style" w:hAnsi="Bookman Old Style"/>
        </w:rPr>
      </w:pPr>
      <w:r w:rsidRPr="008814FE">
        <w:rPr>
          <w:rFonts w:ascii="Bookman Old Style" w:hAnsi="Bookman Old Style"/>
        </w:rPr>
        <w:t xml:space="preserve">Diritto fondamentale dei tesserati è quello di essere trattati con rispetto e dignità, nonché di essere tutelati da ogni forma di abuso, molestia, violenza e ogni altra condizione di discriminazione,  con un riguardo speciale per i minori d’età, indipendentemente dalla propria etnia, dalle proprie convinzioni personali, disabilità, età, identità di genere, orientamento sessuale, lingua, opinione politica, religione, condizione patrimoniale, di nascita, fisica, intellettiva, relazionale o sportiva. </w:t>
      </w:r>
    </w:p>
    <w:p w14:paraId="241B6C1B" w14:textId="77777777" w:rsidR="008814FE" w:rsidRPr="008814FE" w:rsidRDefault="008814FE" w:rsidP="006A1636">
      <w:pPr>
        <w:pStyle w:val="Corpotesto"/>
        <w:spacing w:before="1" w:line="259" w:lineRule="auto"/>
        <w:ind w:left="112" w:right="120"/>
        <w:jc w:val="both"/>
        <w:rPr>
          <w:rFonts w:ascii="Bookman Old Style" w:hAnsi="Bookman Old Style"/>
        </w:rPr>
      </w:pPr>
      <w:r w:rsidRPr="008814FE">
        <w:rPr>
          <w:rFonts w:ascii="Bookman Old Style" w:hAnsi="Bookman Old Style"/>
        </w:rPr>
        <w:t xml:space="preserve">Il diritto alla salute e al benessere psico-fisico dei tesserati costituisce un valore assolutamente prevalente anche rispetto al risultato sportivo. </w:t>
      </w:r>
    </w:p>
    <w:p w14:paraId="4B0F0420" w14:textId="4DB66E88" w:rsidR="008814FE" w:rsidRPr="008814FE" w:rsidRDefault="008814FE" w:rsidP="006A1636">
      <w:pPr>
        <w:pStyle w:val="Corpotesto"/>
        <w:spacing w:before="1" w:line="259" w:lineRule="auto"/>
        <w:ind w:left="112" w:right="120"/>
        <w:jc w:val="both"/>
        <w:rPr>
          <w:rFonts w:ascii="Bookman Old Style" w:hAnsi="Bookman Old Style"/>
        </w:rPr>
      </w:pPr>
      <w:r w:rsidRPr="008814FE">
        <w:rPr>
          <w:rFonts w:ascii="Bookman Old Style" w:hAnsi="Bookman Old Style"/>
        </w:rPr>
        <w:t xml:space="preserve">Tutti i tesserati, i tecnici, i dirigenti, i soci, i volontari, nonché tutti coloro che prendono parte, a qualsiasi titolo e in qualsiasi funzione e/o ruolo, all’attività sportiva, in forma diretta o indiretta, sono tenuti a conoscere e a rispettare quanto previsto dal presente Codice di condotta adottato dall’Associazione. </w:t>
      </w:r>
      <w:r w:rsidRPr="008814FE">
        <w:rPr>
          <w:rFonts w:ascii="MS Mincho" w:eastAsia="MS Mincho" w:hAnsi="MS Mincho" w:cs="MS Mincho" w:hint="eastAsia"/>
        </w:rPr>
        <w:t> </w:t>
      </w:r>
    </w:p>
    <w:p w14:paraId="6117D491" w14:textId="024B0B66" w:rsidR="001F499B" w:rsidRDefault="0063739E" w:rsidP="006A1636">
      <w:pPr>
        <w:pStyle w:val="Corpotesto"/>
        <w:spacing w:before="1" w:line="259" w:lineRule="auto"/>
        <w:ind w:left="112" w:right="120"/>
        <w:jc w:val="both"/>
        <w:rPr>
          <w:rFonts w:ascii="Bookman Old Style" w:hAnsi="Bookman Old Style"/>
        </w:rPr>
      </w:pPr>
      <w:r w:rsidRPr="00EF6A28">
        <w:rPr>
          <w:rFonts w:ascii="Bookman Old Style" w:hAnsi="Bookman Old Style"/>
        </w:rPr>
        <w:t>Sono</w:t>
      </w:r>
      <w:r w:rsidRPr="00EF6A28">
        <w:rPr>
          <w:rFonts w:ascii="Bookman Old Style" w:hAnsi="Bookman Old Style"/>
          <w:spacing w:val="-9"/>
        </w:rPr>
        <w:t xml:space="preserve"> </w:t>
      </w:r>
      <w:r w:rsidRPr="00EF6A28">
        <w:rPr>
          <w:rFonts w:ascii="Bookman Old Style" w:hAnsi="Bookman Old Style"/>
        </w:rPr>
        <w:t>vietate</w:t>
      </w:r>
      <w:r w:rsidRPr="00EF6A28">
        <w:rPr>
          <w:rFonts w:ascii="Bookman Old Style" w:hAnsi="Bookman Old Style"/>
          <w:spacing w:val="-9"/>
        </w:rPr>
        <w:t xml:space="preserve"> </w:t>
      </w:r>
      <w:r w:rsidRPr="00EF6A28">
        <w:rPr>
          <w:rFonts w:ascii="Bookman Old Style" w:hAnsi="Bookman Old Style"/>
        </w:rPr>
        <w:t>tutte</w:t>
      </w:r>
      <w:r w:rsidRPr="00EF6A28">
        <w:rPr>
          <w:rFonts w:ascii="Bookman Old Style" w:hAnsi="Bookman Old Style"/>
          <w:spacing w:val="-9"/>
        </w:rPr>
        <w:t xml:space="preserve"> </w:t>
      </w:r>
      <w:r w:rsidRPr="00EF6A28">
        <w:rPr>
          <w:rFonts w:ascii="Bookman Old Style" w:hAnsi="Bookman Old Style"/>
        </w:rPr>
        <w:t>quelle</w:t>
      </w:r>
      <w:r w:rsidRPr="00EF6A28">
        <w:rPr>
          <w:rFonts w:ascii="Bookman Old Style" w:hAnsi="Bookman Old Style"/>
          <w:spacing w:val="-7"/>
        </w:rPr>
        <w:t xml:space="preserve"> </w:t>
      </w:r>
      <w:r w:rsidRPr="00EF6A28">
        <w:rPr>
          <w:rFonts w:ascii="Bookman Old Style" w:hAnsi="Bookman Old Style"/>
        </w:rPr>
        <w:t>condotte</w:t>
      </w:r>
      <w:r w:rsidRPr="00EF6A28">
        <w:rPr>
          <w:rFonts w:ascii="Bookman Old Style" w:hAnsi="Bookman Old Style"/>
          <w:spacing w:val="-10"/>
        </w:rPr>
        <w:t xml:space="preserve"> </w:t>
      </w:r>
      <w:r w:rsidRPr="00EF6A28">
        <w:rPr>
          <w:rFonts w:ascii="Bookman Old Style" w:hAnsi="Bookman Old Style"/>
        </w:rPr>
        <w:t>integranti</w:t>
      </w:r>
      <w:r w:rsidRPr="00EF6A28">
        <w:rPr>
          <w:rFonts w:ascii="Bookman Old Style" w:hAnsi="Bookman Old Style"/>
          <w:spacing w:val="-5"/>
        </w:rPr>
        <w:t xml:space="preserve"> </w:t>
      </w:r>
      <w:r w:rsidRPr="00EF6A28">
        <w:rPr>
          <w:rFonts w:ascii="Bookman Old Style" w:hAnsi="Bookman Old Style"/>
        </w:rPr>
        <w:t>abuso</w:t>
      </w:r>
      <w:r w:rsidRPr="00EF6A28">
        <w:rPr>
          <w:rFonts w:ascii="Bookman Old Style" w:hAnsi="Bookman Old Style"/>
          <w:spacing w:val="-6"/>
        </w:rPr>
        <w:t xml:space="preserve"> </w:t>
      </w:r>
      <w:r w:rsidRPr="00EF6A28">
        <w:rPr>
          <w:rFonts w:ascii="Bookman Old Style" w:hAnsi="Bookman Old Style"/>
        </w:rPr>
        <w:t>psicologico,</w:t>
      </w:r>
      <w:r w:rsidRPr="00EF6A28">
        <w:rPr>
          <w:rFonts w:ascii="Bookman Old Style" w:hAnsi="Bookman Old Style"/>
          <w:spacing w:val="-9"/>
        </w:rPr>
        <w:t xml:space="preserve"> </w:t>
      </w:r>
      <w:r w:rsidRPr="00EF6A28">
        <w:rPr>
          <w:rFonts w:ascii="Bookman Old Style" w:hAnsi="Bookman Old Style"/>
        </w:rPr>
        <w:t>abuso</w:t>
      </w:r>
      <w:r w:rsidRPr="00EF6A28">
        <w:rPr>
          <w:rFonts w:ascii="Bookman Old Style" w:hAnsi="Bookman Old Style"/>
          <w:spacing w:val="-6"/>
        </w:rPr>
        <w:t xml:space="preserve"> </w:t>
      </w:r>
      <w:r w:rsidRPr="00EF6A28">
        <w:rPr>
          <w:rFonts w:ascii="Bookman Old Style" w:hAnsi="Bookman Old Style"/>
        </w:rPr>
        <w:t>fisico,</w:t>
      </w:r>
      <w:r w:rsidRPr="00EF6A28">
        <w:rPr>
          <w:rFonts w:ascii="Bookman Old Style" w:hAnsi="Bookman Old Style"/>
          <w:spacing w:val="-9"/>
        </w:rPr>
        <w:t xml:space="preserve"> </w:t>
      </w:r>
      <w:r w:rsidRPr="00EF6A28">
        <w:rPr>
          <w:rFonts w:ascii="Bookman Old Style" w:hAnsi="Bookman Old Style"/>
        </w:rPr>
        <w:lastRenderedPageBreak/>
        <w:t>molestia</w:t>
      </w:r>
      <w:r w:rsidRPr="00EF6A28">
        <w:rPr>
          <w:rFonts w:ascii="Bookman Old Style" w:hAnsi="Bookman Old Style"/>
          <w:spacing w:val="-10"/>
        </w:rPr>
        <w:t xml:space="preserve"> </w:t>
      </w:r>
      <w:r w:rsidRPr="00EF6A28">
        <w:rPr>
          <w:rFonts w:ascii="Bookman Old Style" w:hAnsi="Bookman Old Style"/>
        </w:rPr>
        <w:t>sessuale,</w:t>
      </w:r>
      <w:r w:rsidRPr="00EF6A28">
        <w:rPr>
          <w:rFonts w:ascii="Bookman Old Style" w:hAnsi="Bookman Old Style"/>
          <w:spacing w:val="-6"/>
        </w:rPr>
        <w:t xml:space="preserve"> </w:t>
      </w:r>
      <w:r w:rsidRPr="00EF6A28">
        <w:rPr>
          <w:rFonts w:ascii="Bookman Old Style" w:hAnsi="Bookman Old Style"/>
        </w:rPr>
        <w:t>abuso</w:t>
      </w:r>
      <w:r w:rsidR="008814FE">
        <w:rPr>
          <w:rFonts w:ascii="Bookman Old Style" w:hAnsi="Bookman Old Style"/>
        </w:rPr>
        <w:t xml:space="preserve"> </w:t>
      </w:r>
      <w:r w:rsidRPr="00EF6A28">
        <w:rPr>
          <w:rFonts w:ascii="Bookman Old Style" w:hAnsi="Bookman Old Style"/>
          <w:spacing w:val="-58"/>
        </w:rPr>
        <w:t xml:space="preserve"> </w:t>
      </w:r>
      <w:r w:rsidRPr="00EF6A28">
        <w:rPr>
          <w:rFonts w:ascii="Bookman Old Style" w:hAnsi="Bookman Old Style"/>
        </w:rPr>
        <w:t>sessuale,</w:t>
      </w:r>
      <w:r w:rsidRPr="00EF6A28">
        <w:rPr>
          <w:rFonts w:ascii="Bookman Old Style" w:hAnsi="Bookman Old Style"/>
          <w:spacing w:val="1"/>
        </w:rPr>
        <w:t xml:space="preserve"> </w:t>
      </w:r>
      <w:r w:rsidRPr="00EF6A28">
        <w:rPr>
          <w:rFonts w:ascii="Bookman Old Style" w:hAnsi="Bookman Old Style"/>
        </w:rPr>
        <w:t>negligenza,</w:t>
      </w:r>
      <w:r w:rsidRPr="00EF6A28">
        <w:rPr>
          <w:rFonts w:ascii="Bookman Old Style" w:hAnsi="Bookman Old Style"/>
          <w:spacing w:val="1"/>
        </w:rPr>
        <w:t xml:space="preserve"> </w:t>
      </w:r>
      <w:r w:rsidRPr="00EF6A28">
        <w:rPr>
          <w:rFonts w:ascii="Bookman Old Style" w:hAnsi="Bookman Old Style"/>
        </w:rPr>
        <w:t>incuria,</w:t>
      </w:r>
      <w:r w:rsidRPr="00EF6A28">
        <w:rPr>
          <w:rFonts w:ascii="Bookman Old Style" w:hAnsi="Bookman Old Style"/>
          <w:spacing w:val="1"/>
        </w:rPr>
        <w:t xml:space="preserve"> </w:t>
      </w:r>
      <w:r w:rsidRPr="00EF6A28">
        <w:rPr>
          <w:rFonts w:ascii="Bookman Old Style" w:hAnsi="Bookman Old Style"/>
        </w:rPr>
        <w:t>bullismo</w:t>
      </w:r>
      <w:r w:rsidRPr="00EF6A28">
        <w:rPr>
          <w:rFonts w:ascii="Bookman Old Style" w:hAnsi="Bookman Old Style"/>
          <w:spacing w:val="1"/>
        </w:rPr>
        <w:t xml:space="preserve"> </w:t>
      </w:r>
      <w:r w:rsidRPr="00EF6A28">
        <w:rPr>
          <w:rFonts w:ascii="Bookman Old Style" w:hAnsi="Bookman Old Style"/>
        </w:rPr>
        <w:t>o</w:t>
      </w:r>
      <w:r w:rsidRPr="00EF6A28">
        <w:rPr>
          <w:rFonts w:ascii="Bookman Old Style" w:hAnsi="Bookman Old Style"/>
          <w:spacing w:val="1"/>
        </w:rPr>
        <w:t xml:space="preserve"> </w:t>
      </w:r>
      <w:r w:rsidRPr="00EF6A28">
        <w:rPr>
          <w:rFonts w:ascii="Bookman Old Style" w:hAnsi="Bookman Old Style"/>
        </w:rPr>
        <w:t>cyberbullismo</w:t>
      </w:r>
      <w:r w:rsidRPr="00EF6A28">
        <w:rPr>
          <w:rFonts w:ascii="Bookman Old Style" w:hAnsi="Bookman Old Style"/>
          <w:spacing w:val="1"/>
        </w:rPr>
        <w:t xml:space="preserve"> </w:t>
      </w:r>
      <w:r w:rsidRPr="00EF6A28">
        <w:rPr>
          <w:rFonts w:ascii="Bookman Old Style" w:hAnsi="Bookman Old Style"/>
        </w:rPr>
        <w:t>o</w:t>
      </w:r>
      <w:r w:rsidRPr="00EF6A28">
        <w:rPr>
          <w:rFonts w:ascii="Bookman Old Style" w:hAnsi="Bookman Old Style"/>
          <w:spacing w:val="1"/>
        </w:rPr>
        <w:t xml:space="preserve"> </w:t>
      </w:r>
      <w:r w:rsidRPr="00EF6A28">
        <w:rPr>
          <w:rFonts w:ascii="Bookman Old Style" w:hAnsi="Bookman Old Style"/>
        </w:rPr>
        <w:t>comportamenti</w:t>
      </w:r>
      <w:r w:rsidRPr="00EF6A28">
        <w:rPr>
          <w:rFonts w:ascii="Bookman Old Style" w:hAnsi="Bookman Old Style"/>
          <w:spacing w:val="1"/>
        </w:rPr>
        <w:t xml:space="preserve"> </w:t>
      </w:r>
      <w:r w:rsidRPr="00EF6A28">
        <w:rPr>
          <w:rFonts w:ascii="Bookman Old Style" w:hAnsi="Bookman Old Style"/>
        </w:rPr>
        <w:t>discriminatori,</w:t>
      </w:r>
      <w:r w:rsidRPr="00EF6A28">
        <w:rPr>
          <w:rFonts w:ascii="Bookman Old Style" w:hAnsi="Bookman Old Style"/>
          <w:spacing w:val="1"/>
        </w:rPr>
        <w:t xml:space="preserve"> </w:t>
      </w:r>
      <w:r w:rsidRPr="00EF6A28">
        <w:rPr>
          <w:rFonts w:ascii="Bookman Old Style" w:hAnsi="Bookman Old Style"/>
        </w:rPr>
        <w:t>come</w:t>
      </w:r>
      <w:r w:rsidRPr="00EF6A28">
        <w:rPr>
          <w:rFonts w:ascii="Bookman Old Style" w:hAnsi="Bookman Old Style"/>
          <w:spacing w:val="-57"/>
        </w:rPr>
        <w:t xml:space="preserve"> </w:t>
      </w:r>
      <w:r w:rsidRPr="00EF6A28">
        <w:rPr>
          <w:rFonts w:ascii="Bookman Old Style" w:hAnsi="Bookman Old Style"/>
        </w:rPr>
        <w:t>descritti</w:t>
      </w:r>
      <w:r w:rsidRPr="00EF6A28">
        <w:rPr>
          <w:rFonts w:ascii="Bookman Old Style" w:hAnsi="Bookman Old Style"/>
          <w:spacing w:val="-1"/>
        </w:rPr>
        <w:t xml:space="preserve"> </w:t>
      </w:r>
      <w:r w:rsidR="008748E9" w:rsidRPr="00EF6A28">
        <w:rPr>
          <w:rFonts w:ascii="Bookman Old Style" w:hAnsi="Bookman Old Style"/>
        </w:rPr>
        <w:t>nel</w:t>
      </w:r>
      <w:r w:rsidRPr="00EF6A28">
        <w:rPr>
          <w:rFonts w:ascii="Bookman Old Style" w:hAnsi="Bookman Old Style"/>
        </w:rPr>
        <w:t xml:space="preserve"> </w:t>
      </w:r>
      <w:bookmarkStart w:id="0" w:name="_Hlk173333030"/>
      <w:r w:rsidR="008748E9" w:rsidRPr="00EF6A28">
        <w:rPr>
          <w:rFonts w:ascii="Bookman Old Style" w:hAnsi="Bookman Old Style"/>
        </w:rPr>
        <w:t>M</w:t>
      </w:r>
      <w:r w:rsidRPr="00EF6A28">
        <w:rPr>
          <w:rFonts w:ascii="Bookman Old Style" w:hAnsi="Bookman Old Style"/>
        </w:rPr>
        <w:t>odello</w:t>
      </w:r>
      <w:r w:rsidRPr="00EF6A28">
        <w:rPr>
          <w:rFonts w:ascii="Bookman Old Style" w:hAnsi="Bookman Old Style"/>
          <w:spacing w:val="-1"/>
        </w:rPr>
        <w:t xml:space="preserve"> </w:t>
      </w:r>
      <w:r w:rsidRPr="00EF6A28">
        <w:rPr>
          <w:rFonts w:ascii="Bookman Old Style" w:hAnsi="Bookman Old Style"/>
        </w:rPr>
        <w:t xml:space="preserve">Organizzativo </w:t>
      </w:r>
      <w:r w:rsidR="008748E9" w:rsidRPr="00EF6A28">
        <w:rPr>
          <w:rFonts w:ascii="Bookman Old Style" w:hAnsi="Bookman Old Style"/>
        </w:rPr>
        <w:t xml:space="preserve">e di Controllo dell’Attività Sportiva </w:t>
      </w:r>
      <w:r w:rsidRPr="00EF6A28">
        <w:rPr>
          <w:rFonts w:ascii="Bookman Old Style" w:hAnsi="Bookman Old Style"/>
        </w:rPr>
        <w:t>adottato dall</w:t>
      </w:r>
      <w:r w:rsidR="008748E9" w:rsidRPr="00EF6A28">
        <w:rPr>
          <w:rFonts w:ascii="Bookman Old Style" w:hAnsi="Bookman Old Style"/>
        </w:rPr>
        <w:t>’Associazion</w:t>
      </w:r>
      <w:bookmarkEnd w:id="0"/>
      <w:r w:rsidR="00384261">
        <w:rPr>
          <w:rFonts w:ascii="Bookman Old Style" w:hAnsi="Bookman Old Style"/>
        </w:rPr>
        <w:t>e</w:t>
      </w:r>
      <w:r w:rsidR="008748E9" w:rsidRPr="00EF6A28">
        <w:rPr>
          <w:rFonts w:ascii="Bookman Old Style" w:hAnsi="Bookman Old Style"/>
        </w:rPr>
        <w:t>.</w:t>
      </w:r>
    </w:p>
    <w:p w14:paraId="4E3BCF87" w14:textId="77777777" w:rsidR="008814FE" w:rsidRPr="00EF6A28" w:rsidRDefault="008814FE" w:rsidP="006A1636">
      <w:pPr>
        <w:pStyle w:val="Corpotesto"/>
        <w:spacing w:before="1" w:line="259" w:lineRule="auto"/>
        <w:ind w:left="112" w:right="120"/>
        <w:jc w:val="both"/>
        <w:rPr>
          <w:rFonts w:ascii="Bookman Old Style" w:hAnsi="Bookman Old Style"/>
        </w:rPr>
      </w:pPr>
    </w:p>
    <w:p w14:paraId="7523968A" w14:textId="1F0B5F0F" w:rsidR="008748E9" w:rsidRDefault="008748E9" w:rsidP="006A1636">
      <w:pPr>
        <w:pStyle w:val="Corpotesto"/>
        <w:spacing w:before="1" w:line="259" w:lineRule="auto"/>
        <w:ind w:left="112" w:right="120"/>
        <w:jc w:val="both"/>
        <w:rPr>
          <w:rFonts w:ascii="Bookman Old Style" w:hAnsi="Bookman Old Style"/>
        </w:rPr>
      </w:pPr>
      <w:r w:rsidRPr="00EF6A28">
        <w:rPr>
          <w:rFonts w:ascii="Bookman Old Style" w:hAnsi="Bookman Old Style"/>
        </w:rPr>
        <w:t>Il Codice di Condotta stabilisce obblighi, divieti, standard di condotta e buone pratiche finalizzat</w:t>
      </w:r>
      <w:r w:rsidR="0009230D">
        <w:rPr>
          <w:rFonts w:ascii="Bookman Old Style" w:hAnsi="Bookman Old Style"/>
        </w:rPr>
        <w:t>i</w:t>
      </w:r>
      <w:r w:rsidR="008814FE">
        <w:rPr>
          <w:rFonts w:ascii="Bookman Old Style" w:hAnsi="Bookman Old Style"/>
        </w:rPr>
        <w:t>:</w:t>
      </w:r>
    </w:p>
    <w:p w14:paraId="615E2F35" w14:textId="77777777"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 xml:space="preserve">al rispetto dei principi di lealtà, probità e correttezza; </w:t>
      </w:r>
    </w:p>
    <w:p w14:paraId="7545F817" w14:textId="77777777"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all’educazione, alla formazione e allo svolgimento di una pratica sportiva sana;</w:t>
      </w:r>
    </w:p>
    <w:p w14:paraId="184B8384" w14:textId="77777777"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alla piena consapevolezza di tutti i tesserati in ordine a propri diritti, doveri, obblighi, responsabilità e tutele;</w:t>
      </w:r>
    </w:p>
    <w:p w14:paraId="24012DDB" w14:textId="77777777"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alla creazione di un ambiente sano, sicuro e inclusivo che garantisca la dignità, l’uguaglianza, l’equità e il rispetto dei diritti dei tesserati, in particolare se minori;</w:t>
      </w:r>
    </w:p>
    <w:p w14:paraId="5C48E84C" w14:textId="77777777"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alla valorizzazione delle diversità;</w:t>
      </w:r>
    </w:p>
    <w:p w14:paraId="74049F39" w14:textId="77777777"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alla promozione del pieno sviluppo della persona-atleta, in particolare se minore;</w:t>
      </w:r>
    </w:p>
    <w:p w14:paraId="705D31F5" w14:textId="77777777"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alla promozione da parte di dirigenti e tecnici al benessere dell’atleta;</w:t>
      </w:r>
    </w:p>
    <w:p w14:paraId="425285B4" w14:textId="77777777"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alla effettiva partecipazione di tutti i tesserati all’attività sportiva secondo le rispettive aspirazioni, potenzialità, capacità e specificità;</w:t>
      </w:r>
    </w:p>
    <w:p w14:paraId="3AD782D0" w14:textId="13867C53" w:rsidR="0009230D" w:rsidRDefault="0009230D" w:rsidP="006A1636">
      <w:pPr>
        <w:pStyle w:val="Corpotesto"/>
        <w:numPr>
          <w:ilvl w:val="1"/>
          <w:numId w:val="17"/>
        </w:numPr>
        <w:spacing w:before="1" w:line="259" w:lineRule="auto"/>
        <w:ind w:right="120"/>
        <w:jc w:val="both"/>
        <w:rPr>
          <w:rFonts w:ascii="Bookman Old Style" w:hAnsi="Bookman Old Style"/>
        </w:rPr>
      </w:pPr>
      <w:r w:rsidRPr="0009230D">
        <w:rPr>
          <w:rFonts w:ascii="Bookman Old Style" w:hAnsi="Bookman Old Style"/>
        </w:rPr>
        <w:t>alla prevenzione e al contrasto di ogni forma di abuso, violenza e discriminazione</w:t>
      </w:r>
      <w:r w:rsidR="00D5095C">
        <w:rPr>
          <w:rFonts w:ascii="Bookman Old Style" w:hAnsi="Bookman Old Style"/>
        </w:rPr>
        <w:t>;</w:t>
      </w:r>
    </w:p>
    <w:p w14:paraId="19E6744B" w14:textId="08928EC3" w:rsidR="0009230D" w:rsidRPr="0009230D" w:rsidRDefault="0009230D" w:rsidP="006A1636">
      <w:pPr>
        <w:pStyle w:val="Corpotesto"/>
        <w:numPr>
          <w:ilvl w:val="1"/>
          <w:numId w:val="17"/>
        </w:numPr>
        <w:spacing w:before="1" w:line="259" w:lineRule="auto"/>
        <w:ind w:right="120"/>
        <w:jc w:val="both"/>
        <w:rPr>
          <w:rFonts w:ascii="Bookman Old Style" w:hAnsi="Bookman Old Style"/>
        </w:rPr>
      </w:pPr>
      <w:r>
        <w:rPr>
          <w:rFonts w:ascii="Bookman Old Style" w:hAnsi="Bookman Old Style"/>
        </w:rPr>
        <w:t>al</w:t>
      </w:r>
      <w:r w:rsidRPr="0009230D">
        <w:rPr>
          <w:rFonts w:ascii="Bookman Old Style" w:hAnsi="Bookman Old Style"/>
        </w:rPr>
        <w:t>la rimozione degli ostacoli che impediscano la promozione del benessere dell’atleta, in particolare se minore, e dello sviluppo psico-fisico dello stesso secondo le relative aspirazioni, potenzialità, capacità e specificità;</w:t>
      </w:r>
    </w:p>
    <w:p w14:paraId="39082B5A" w14:textId="3AC5C3EC" w:rsidR="0009230D" w:rsidRPr="0009230D" w:rsidRDefault="00E01426" w:rsidP="006A1636">
      <w:pPr>
        <w:pStyle w:val="Corpotesto"/>
        <w:numPr>
          <w:ilvl w:val="1"/>
          <w:numId w:val="17"/>
        </w:numPr>
        <w:spacing w:before="1" w:line="259" w:lineRule="auto"/>
        <w:ind w:right="120"/>
        <w:jc w:val="both"/>
        <w:rPr>
          <w:rFonts w:ascii="Bookman Old Style" w:hAnsi="Bookman Old Style"/>
        </w:rPr>
      </w:pPr>
      <w:r>
        <w:rPr>
          <w:rFonts w:ascii="Bookman Old Style" w:hAnsi="Bookman Old Style"/>
        </w:rPr>
        <w:t>al</w:t>
      </w:r>
      <w:r w:rsidR="0009230D" w:rsidRPr="0009230D">
        <w:rPr>
          <w:rFonts w:ascii="Bookman Old Style" w:hAnsi="Bookman Old Style"/>
        </w:rPr>
        <w:t>la rimozione degli ostacoli che impediscano la partecipazione dell’atleta alle attività, indipendentemente da etnia, convinzioni personali, disabilità, età, identità di genere, orientamento sessuale, lingua, opinione politica, religione, condizione patrimoniale, di nascita, fisica, intellettiva, relazionale o sportiva.</w:t>
      </w:r>
    </w:p>
    <w:p w14:paraId="4C129F66" w14:textId="77777777" w:rsidR="002F72FA" w:rsidRDefault="002F72FA" w:rsidP="006A1636">
      <w:pPr>
        <w:pStyle w:val="Corpotesto"/>
        <w:spacing w:before="1" w:line="259" w:lineRule="auto"/>
        <w:ind w:right="120"/>
        <w:jc w:val="both"/>
        <w:rPr>
          <w:rFonts w:ascii="Bookman Old Style" w:hAnsi="Bookman Old Style"/>
        </w:rPr>
      </w:pPr>
    </w:p>
    <w:p w14:paraId="75387A19" w14:textId="77777777" w:rsidR="001F499B" w:rsidRDefault="0063739E" w:rsidP="006A1636">
      <w:pPr>
        <w:pStyle w:val="Titolo2"/>
        <w:spacing w:before="76"/>
        <w:jc w:val="both"/>
        <w:rPr>
          <w:rFonts w:ascii="Bookman Old Style" w:hAnsi="Bookman Old Style"/>
          <w:sz w:val="22"/>
          <w:szCs w:val="22"/>
        </w:rPr>
      </w:pPr>
      <w:r w:rsidRPr="0079496C">
        <w:rPr>
          <w:rFonts w:ascii="Bookman Old Style" w:hAnsi="Bookman Old Style"/>
          <w:sz w:val="22"/>
          <w:szCs w:val="22"/>
        </w:rPr>
        <w:t>DOVERI</w:t>
      </w:r>
      <w:r w:rsidRPr="0079496C">
        <w:rPr>
          <w:rFonts w:ascii="Bookman Old Style" w:hAnsi="Bookman Old Style"/>
          <w:spacing w:val="-2"/>
          <w:sz w:val="22"/>
          <w:szCs w:val="22"/>
        </w:rPr>
        <w:t xml:space="preserve"> </w:t>
      </w:r>
      <w:r w:rsidRPr="0079496C">
        <w:rPr>
          <w:rFonts w:ascii="Bookman Old Style" w:hAnsi="Bookman Old Style"/>
          <w:sz w:val="22"/>
          <w:szCs w:val="22"/>
        </w:rPr>
        <w:t>E</w:t>
      </w:r>
      <w:r w:rsidRPr="0079496C">
        <w:rPr>
          <w:rFonts w:ascii="Bookman Old Style" w:hAnsi="Bookman Old Style"/>
          <w:spacing w:val="-2"/>
          <w:sz w:val="22"/>
          <w:szCs w:val="22"/>
        </w:rPr>
        <w:t xml:space="preserve"> </w:t>
      </w:r>
      <w:r w:rsidRPr="0079496C">
        <w:rPr>
          <w:rFonts w:ascii="Bookman Old Style" w:hAnsi="Bookman Old Style"/>
          <w:sz w:val="22"/>
          <w:szCs w:val="22"/>
        </w:rPr>
        <w:t>OBBLIGHI</w:t>
      </w:r>
      <w:r w:rsidRPr="0079496C">
        <w:rPr>
          <w:rFonts w:ascii="Bookman Old Style" w:hAnsi="Bookman Old Style"/>
          <w:spacing w:val="-1"/>
          <w:sz w:val="22"/>
          <w:szCs w:val="22"/>
        </w:rPr>
        <w:t xml:space="preserve"> </w:t>
      </w:r>
      <w:r w:rsidRPr="0079496C">
        <w:rPr>
          <w:rFonts w:ascii="Bookman Old Style" w:hAnsi="Bookman Old Style"/>
          <w:sz w:val="22"/>
          <w:szCs w:val="22"/>
        </w:rPr>
        <w:t>DEI</w:t>
      </w:r>
      <w:r w:rsidRPr="0079496C">
        <w:rPr>
          <w:rFonts w:ascii="Bookman Old Style" w:hAnsi="Bookman Old Style"/>
          <w:spacing w:val="-2"/>
          <w:sz w:val="22"/>
          <w:szCs w:val="22"/>
        </w:rPr>
        <w:t xml:space="preserve"> </w:t>
      </w:r>
      <w:r w:rsidRPr="0079496C">
        <w:rPr>
          <w:rFonts w:ascii="Bookman Old Style" w:hAnsi="Bookman Old Style"/>
          <w:sz w:val="22"/>
          <w:szCs w:val="22"/>
        </w:rPr>
        <w:t>TESSERATI</w:t>
      </w:r>
    </w:p>
    <w:p w14:paraId="3E165EF6" w14:textId="77777777" w:rsidR="00377BAF" w:rsidRPr="0079496C" w:rsidRDefault="00377BAF" w:rsidP="006A1636">
      <w:pPr>
        <w:pStyle w:val="Titolo2"/>
        <w:spacing w:before="76"/>
        <w:jc w:val="both"/>
        <w:rPr>
          <w:rFonts w:ascii="Bookman Old Style" w:hAnsi="Bookman Old Style"/>
          <w:sz w:val="22"/>
          <w:szCs w:val="22"/>
        </w:rPr>
      </w:pPr>
    </w:p>
    <w:p w14:paraId="12B1188E" w14:textId="77777777" w:rsidR="001F499B" w:rsidRPr="00EF6A28" w:rsidRDefault="0063739E" w:rsidP="006A1636">
      <w:pPr>
        <w:pStyle w:val="Corpotesto"/>
        <w:spacing w:before="1" w:line="276" w:lineRule="exact"/>
        <w:ind w:left="112"/>
        <w:jc w:val="both"/>
        <w:rPr>
          <w:rFonts w:ascii="Bookman Old Style" w:hAnsi="Bookman Old Style"/>
        </w:rPr>
      </w:pPr>
      <w:r w:rsidRPr="00EF6A28">
        <w:rPr>
          <w:rFonts w:ascii="Bookman Old Style" w:hAnsi="Bookman Old Style"/>
        </w:rPr>
        <w:t>I</w:t>
      </w:r>
      <w:r w:rsidRPr="00EF6A28">
        <w:rPr>
          <w:rFonts w:ascii="Bookman Old Style" w:hAnsi="Bookman Old Style"/>
          <w:spacing w:val="-5"/>
        </w:rPr>
        <w:t xml:space="preserve"> </w:t>
      </w:r>
      <w:r w:rsidRPr="00EF6A28">
        <w:rPr>
          <w:rFonts w:ascii="Bookman Old Style" w:hAnsi="Bookman Old Style"/>
        </w:rPr>
        <w:t>Tesserati</w:t>
      </w:r>
      <w:r w:rsidRPr="00EF6A28">
        <w:rPr>
          <w:rFonts w:ascii="Bookman Old Style" w:hAnsi="Bookman Old Style"/>
          <w:spacing w:val="-1"/>
        </w:rPr>
        <w:t xml:space="preserve"> </w:t>
      </w:r>
      <w:r w:rsidRPr="00EF6A28">
        <w:rPr>
          <w:rFonts w:ascii="Bookman Old Style" w:hAnsi="Bookman Old Style"/>
        </w:rPr>
        <w:t>devono:</w:t>
      </w:r>
    </w:p>
    <w:p w14:paraId="2F07C2A6" w14:textId="77777777" w:rsidR="001F499B" w:rsidRPr="00EF6A28" w:rsidRDefault="0063739E" w:rsidP="006A1636">
      <w:pPr>
        <w:pStyle w:val="Paragrafoelenco"/>
        <w:numPr>
          <w:ilvl w:val="0"/>
          <w:numId w:val="10"/>
        </w:numPr>
        <w:tabs>
          <w:tab w:val="left" w:pos="834"/>
        </w:tabs>
        <w:ind w:right="115"/>
        <w:rPr>
          <w:rFonts w:ascii="Bookman Old Style" w:hAnsi="Bookman Old Style"/>
          <w:sz w:val="24"/>
          <w:szCs w:val="24"/>
        </w:rPr>
      </w:pPr>
      <w:r w:rsidRPr="00EF6A28">
        <w:rPr>
          <w:rFonts w:ascii="Bookman Old Style" w:hAnsi="Bookman Old Style"/>
          <w:sz w:val="24"/>
          <w:szCs w:val="24"/>
        </w:rPr>
        <w:t>comportarsi secondo lealtà, probità e correttezza nello svolgimento di ogni attività connessa</w:t>
      </w:r>
      <w:r w:rsidRPr="00EF6A28">
        <w:rPr>
          <w:rFonts w:ascii="Bookman Old Style" w:hAnsi="Bookman Old Style"/>
          <w:spacing w:val="1"/>
          <w:sz w:val="24"/>
          <w:szCs w:val="24"/>
        </w:rPr>
        <w:t xml:space="preserve"> </w:t>
      </w:r>
      <w:r w:rsidRPr="00EF6A28">
        <w:rPr>
          <w:rFonts w:ascii="Bookman Old Style" w:hAnsi="Bookman Old Style"/>
          <w:sz w:val="24"/>
          <w:szCs w:val="24"/>
        </w:rPr>
        <w:t>o</w:t>
      </w:r>
      <w:r w:rsidRPr="00EF6A28">
        <w:rPr>
          <w:rFonts w:ascii="Bookman Old Style" w:hAnsi="Bookman Old Style"/>
          <w:spacing w:val="-7"/>
          <w:sz w:val="24"/>
          <w:szCs w:val="24"/>
        </w:rPr>
        <w:t xml:space="preserve"> </w:t>
      </w:r>
      <w:r w:rsidRPr="00EF6A28">
        <w:rPr>
          <w:rFonts w:ascii="Bookman Old Style" w:hAnsi="Bookman Old Style"/>
          <w:sz w:val="24"/>
          <w:szCs w:val="24"/>
        </w:rPr>
        <w:t>collegata</w:t>
      </w:r>
      <w:r w:rsidRPr="00EF6A28">
        <w:rPr>
          <w:rFonts w:ascii="Bookman Old Style" w:hAnsi="Bookman Old Style"/>
          <w:spacing w:val="-8"/>
          <w:sz w:val="24"/>
          <w:szCs w:val="24"/>
        </w:rPr>
        <w:t xml:space="preserve"> </w:t>
      </w:r>
      <w:r w:rsidRPr="00EF6A28">
        <w:rPr>
          <w:rFonts w:ascii="Bookman Old Style" w:hAnsi="Bookman Old Style"/>
          <w:sz w:val="24"/>
          <w:szCs w:val="24"/>
        </w:rPr>
        <w:t>all’ambito</w:t>
      </w:r>
      <w:r w:rsidRPr="00EF6A28">
        <w:rPr>
          <w:rFonts w:ascii="Bookman Old Style" w:hAnsi="Bookman Old Style"/>
          <w:spacing w:val="-7"/>
          <w:sz w:val="24"/>
          <w:szCs w:val="24"/>
        </w:rPr>
        <w:t xml:space="preserve"> </w:t>
      </w:r>
      <w:r w:rsidRPr="00EF6A28">
        <w:rPr>
          <w:rFonts w:ascii="Bookman Old Style" w:hAnsi="Bookman Old Style"/>
          <w:sz w:val="24"/>
          <w:szCs w:val="24"/>
        </w:rPr>
        <w:t>sportivo</w:t>
      </w:r>
      <w:r w:rsidRPr="00EF6A28">
        <w:rPr>
          <w:rFonts w:ascii="Bookman Old Style" w:hAnsi="Bookman Old Style"/>
          <w:spacing w:val="-6"/>
          <w:sz w:val="24"/>
          <w:szCs w:val="24"/>
        </w:rPr>
        <w:t xml:space="preserve"> </w:t>
      </w:r>
      <w:r w:rsidRPr="00EF6A28">
        <w:rPr>
          <w:rFonts w:ascii="Bookman Old Style" w:hAnsi="Bookman Old Style"/>
          <w:sz w:val="24"/>
          <w:szCs w:val="24"/>
        </w:rPr>
        <w:t>e</w:t>
      </w:r>
      <w:r w:rsidRPr="00EF6A28">
        <w:rPr>
          <w:rFonts w:ascii="Bookman Old Style" w:hAnsi="Bookman Old Style"/>
          <w:spacing w:val="-8"/>
          <w:sz w:val="24"/>
          <w:szCs w:val="24"/>
        </w:rPr>
        <w:t xml:space="preserve"> </w:t>
      </w:r>
      <w:r w:rsidRPr="00EF6A28">
        <w:rPr>
          <w:rFonts w:ascii="Bookman Old Style" w:hAnsi="Bookman Old Style"/>
          <w:sz w:val="24"/>
          <w:szCs w:val="24"/>
        </w:rPr>
        <w:t>tenere</w:t>
      </w:r>
      <w:r w:rsidRPr="00EF6A28">
        <w:rPr>
          <w:rFonts w:ascii="Bookman Old Style" w:hAnsi="Bookman Old Style"/>
          <w:spacing w:val="-9"/>
          <w:sz w:val="24"/>
          <w:szCs w:val="24"/>
        </w:rPr>
        <w:t xml:space="preserve"> </w:t>
      </w:r>
      <w:r w:rsidRPr="00EF6A28">
        <w:rPr>
          <w:rFonts w:ascii="Bookman Old Style" w:hAnsi="Bookman Old Style"/>
          <w:sz w:val="24"/>
          <w:szCs w:val="24"/>
        </w:rPr>
        <w:t>una</w:t>
      </w:r>
      <w:r w:rsidRPr="00EF6A28">
        <w:rPr>
          <w:rFonts w:ascii="Bookman Old Style" w:hAnsi="Bookman Old Style"/>
          <w:spacing w:val="-7"/>
          <w:sz w:val="24"/>
          <w:szCs w:val="24"/>
        </w:rPr>
        <w:t xml:space="preserve"> </w:t>
      </w:r>
      <w:r w:rsidRPr="00EF6A28">
        <w:rPr>
          <w:rFonts w:ascii="Bookman Old Style" w:hAnsi="Bookman Old Style"/>
          <w:sz w:val="24"/>
          <w:szCs w:val="24"/>
        </w:rPr>
        <w:t>condotta</w:t>
      </w:r>
      <w:r w:rsidRPr="00EF6A28">
        <w:rPr>
          <w:rFonts w:ascii="Bookman Old Style" w:hAnsi="Bookman Old Style"/>
          <w:spacing w:val="-8"/>
          <w:sz w:val="24"/>
          <w:szCs w:val="24"/>
        </w:rPr>
        <w:t xml:space="preserve"> </w:t>
      </w:r>
      <w:r w:rsidRPr="00EF6A28">
        <w:rPr>
          <w:rFonts w:ascii="Bookman Old Style" w:hAnsi="Bookman Old Style"/>
          <w:sz w:val="24"/>
          <w:szCs w:val="24"/>
        </w:rPr>
        <w:t>improntate</w:t>
      </w:r>
      <w:r w:rsidRPr="00EF6A28">
        <w:rPr>
          <w:rFonts w:ascii="Bookman Old Style" w:hAnsi="Bookman Old Style"/>
          <w:spacing w:val="-8"/>
          <w:sz w:val="24"/>
          <w:szCs w:val="24"/>
        </w:rPr>
        <w:t xml:space="preserve"> </w:t>
      </w:r>
      <w:r w:rsidRPr="00EF6A28">
        <w:rPr>
          <w:rFonts w:ascii="Bookman Old Style" w:hAnsi="Bookman Old Style"/>
          <w:sz w:val="24"/>
          <w:szCs w:val="24"/>
        </w:rPr>
        <w:t>al</w:t>
      </w:r>
      <w:r w:rsidRPr="00EF6A28">
        <w:rPr>
          <w:rFonts w:ascii="Bookman Old Style" w:hAnsi="Bookman Old Style"/>
          <w:spacing w:val="-6"/>
          <w:sz w:val="24"/>
          <w:szCs w:val="24"/>
        </w:rPr>
        <w:t xml:space="preserve"> </w:t>
      </w:r>
      <w:r w:rsidRPr="00EF6A28">
        <w:rPr>
          <w:rFonts w:ascii="Bookman Old Style" w:hAnsi="Bookman Old Style"/>
          <w:sz w:val="24"/>
          <w:szCs w:val="24"/>
        </w:rPr>
        <w:t>rispetto</w:t>
      </w:r>
      <w:r w:rsidRPr="00EF6A28">
        <w:rPr>
          <w:rFonts w:ascii="Bookman Old Style" w:hAnsi="Bookman Old Style"/>
          <w:spacing w:val="-10"/>
          <w:sz w:val="24"/>
          <w:szCs w:val="24"/>
        </w:rPr>
        <w:t xml:space="preserve"> </w:t>
      </w:r>
      <w:r w:rsidRPr="00EF6A28">
        <w:rPr>
          <w:rFonts w:ascii="Bookman Old Style" w:hAnsi="Bookman Old Style"/>
          <w:sz w:val="24"/>
          <w:szCs w:val="24"/>
        </w:rPr>
        <w:t>nei</w:t>
      </w:r>
      <w:r w:rsidRPr="00EF6A28">
        <w:rPr>
          <w:rFonts w:ascii="Bookman Old Style" w:hAnsi="Bookman Old Style"/>
          <w:spacing w:val="-7"/>
          <w:sz w:val="24"/>
          <w:szCs w:val="24"/>
        </w:rPr>
        <w:t xml:space="preserve"> </w:t>
      </w:r>
      <w:r w:rsidRPr="00EF6A28">
        <w:rPr>
          <w:rFonts w:ascii="Bookman Old Style" w:hAnsi="Bookman Old Style"/>
          <w:sz w:val="24"/>
          <w:szCs w:val="24"/>
        </w:rPr>
        <w:t>confronti</w:t>
      </w:r>
      <w:r w:rsidRPr="00EF6A28">
        <w:rPr>
          <w:rFonts w:ascii="Bookman Old Style" w:hAnsi="Bookman Old Style"/>
          <w:spacing w:val="-7"/>
          <w:sz w:val="24"/>
          <w:szCs w:val="24"/>
        </w:rPr>
        <w:t xml:space="preserve"> </w:t>
      </w:r>
      <w:r w:rsidRPr="00EF6A28">
        <w:rPr>
          <w:rFonts w:ascii="Bookman Old Style" w:hAnsi="Bookman Old Style"/>
          <w:sz w:val="24"/>
          <w:szCs w:val="24"/>
        </w:rPr>
        <w:t>degli</w:t>
      </w:r>
      <w:r w:rsidRPr="00EF6A28">
        <w:rPr>
          <w:rFonts w:ascii="Bookman Old Style" w:hAnsi="Bookman Old Style"/>
          <w:spacing w:val="-57"/>
          <w:sz w:val="24"/>
          <w:szCs w:val="24"/>
        </w:rPr>
        <w:t xml:space="preserve"> </w:t>
      </w:r>
      <w:r w:rsidRPr="00EF6A28">
        <w:rPr>
          <w:rFonts w:ascii="Bookman Old Style" w:hAnsi="Bookman Old Style"/>
          <w:sz w:val="24"/>
          <w:szCs w:val="24"/>
        </w:rPr>
        <w:t>altri</w:t>
      </w:r>
      <w:r w:rsidRPr="00EF6A28">
        <w:rPr>
          <w:rFonts w:ascii="Bookman Old Style" w:hAnsi="Bookman Old Style"/>
          <w:spacing w:val="-1"/>
          <w:sz w:val="24"/>
          <w:szCs w:val="24"/>
        </w:rPr>
        <w:t xml:space="preserve"> </w:t>
      </w:r>
      <w:r w:rsidRPr="00EF6A28">
        <w:rPr>
          <w:rFonts w:ascii="Bookman Old Style" w:hAnsi="Bookman Old Style"/>
          <w:sz w:val="24"/>
          <w:szCs w:val="24"/>
        </w:rPr>
        <w:t>Tesserati;</w:t>
      </w:r>
    </w:p>
    <w:p w14:paraId="57C32395" w14:textId="77777777" w:rsidR="001F499B" w:rsidRPr="00EF6A28" w:rsidRDefault="0063739E" w:rsidP="006A1636">
      <w:pPr>
        <w:pStyle w:val="Paragrafoelenco"/>
        <w:numPr>
          <w:ilvl w:val="0"/>
          <w:numId w:val="10"/>
        </w:numPr>
        <w:tabs>
          <w:tab w:val="left" w:pos="834"/>
        </w:tabs>
        <w:spacing w:before="1"/>
        <w:ind w:right="120"/>
        <w:rPr>
          <w:rFonts w:ascii="Bookman Old Style" w:hAnsi="Bookman Old Style"/>
          <w:sz w:val="24"/>
          <w:szCs w:val="24"/>
        </w:rPr>
      </w:pPr>
      <w:r w:rsidRPr="00EF6A28">
        <w:rPr>
          <w:rFonts w:ascii="Bookman Old Style" w:hAnsi="Bookman Old Style"/>
          <w:sz w:val="24"/>
          <w:szCs w:val="24"/>
        </w:rPr>
        <w:t>astenersi dall’utilizzo di un linguaggio, anche corporeo, inappropriato o allusivo, anche in</w:t>
      </w:r>
      <w:r w:rsidRPr="00EF6A28">
        <w:rPr>
          <w:rFonts w:ascii="Bookman Old Style" w:hAnsi="Bookman Old Style"/>
          <w:spacing w:val="1"/>
          <w:sz w:val="24"/>
          <w:szCs w:val="24"/>
        </w:rPr>
        <w:t xml:space="preserve"> </w:t>
      </w:r>
      <w:r w:rsidRPr="00EF6A28">
        <w:rPr>
          <w:rFonts w:ascii="Bookman Old Style" w:hAnsi="Bookman Old Style"/>
          <w:sz w:val="24"/>
          <w:szCs w:val="24"/>
        </w:rPr>
        <w:t>situazioni</w:t>
      </w:r>
      <w:r w:rsidRPr="00EF6A28">
        <w:rPr>
          <w:rFonts w:ascii="Bookman Old Style" w:hAnsi="Bookman Old Style"/>
          <w:spacing w:val="-1"/>
          <w:sz w:val="24"/>
          <w:szCs w:val="24"/>
        </w:rPr>
        <w:t xml:space="preserve"> </w:t>
      </w:r>
      <w:r w:rsidRPr="00EF6A28">
        <w:rPr>
          <w:rFonts w:ascii="Bookman Old Style" w:hAnsi="Bookman Old Style"/>
          <w:sz w:val="24"/>
          <w:szCs w:val="24"/>
        </w:rPr>
        <w:t>ludiche, per gioco o per scherzo;</w:t>
      </w:r>
    </w:p>
    <w:p w14:paraId="7438FDB1" w14:textId="0C58D7D8" w:rsidR="001F499B" w:rsidRPr="00EF6A28" w:rsidRDefault="0063739E" w:rsidP="006A1636">
      <w:pPr>
        <w:pStyle w:val="Paragrafoelenco"/>
        <w:numPr>
          <w:ilvl w:val="0"/>
          <w:numId w:val="10"/>
        </w:numPr>
        <w:tabs>
          <w:tab w:val="left" w:pos="834"/>
        </w:tabs>
        <w:ind w:right="120"/>
        <w:rPr>
          <w:rFonts w:ascii="Bookman Old Style" w:hAnsi="Bookman Old Style"/>
          <w:sz w:val="24"/>
          <w:szCs w:val="24"/>
        </w:rPr>
      </w:pPr>
      <w:r w:rsidRPr="00EF6A28">
        <w:rPr>
          <w:rFonts w:ascii="Bookman Old Style" w:hAnsi="Bookman Old Style"/>
          <w:sz w:val="24"/>
          <w:szCs w:val="24"/>
        </w:rPr>
        <w:t>garantire</w:t>
      </w:r>
      <w:r w:rsidRPr="00EF6A28">
        <w:rPr>
          <w:rFonts w:ascii="Bookman Old Style" w:hAnsi="Bookman Old Style"/>
          <w:spacing w:val="-3"/>
          <w:sz w:val="24"/>
          <w:szCs w:val="24"/>
        </w:rPr>
        <w:t xml:space="preserve"> </w:t>
      </w:r>
      <w:r w:rsidRPr="00EF6A28">
        <w:rPr>
          <w:rFonts w:ascii="Bookman Old Style" w:hAnsi="Bookman Old Style"/>
          <w:sz w:val="24"/>
          <w:szCs w:val="24"/>
        </w:rPr>
        <w:t>la</w:t>
      </w:r>
      <w:r w:rsidRPr="00EF6A28">
        <w:rPr>
          <w:rFonts w:ascii="Bookman Old Style" w:hAnsi="Bookman Old Style"/>
          <w:spacing w:val="-4"/>
          <w:sz w:val="24"/>
          <w:szCs w:val="24"/>
        </w:rPr>
        <w:t xml:space="preserve"> </w:t>
      </w:r>
      <w:r w:rsidRPr="00EF6A28">
        <w:rPr>
          <w:rFonts w:ascii="Bookman Old Style" w:hAnsi="Bookman Old Style"/>
          <w:sz w:val="24"/>
          <w:szCs w:val="24"/>
        </w:rPr>
        <w:t>sicurezza</w:t>
      </w:r>
      <w:r w:rsidRPr="00EF6A28">
        <w:rPr>
          <w:rFonts w:ascii="Bookman Old Style" w:hAnsi="Bookman Old Style"/>
          <w:spacing w:val="-1"/>
          <w:sz w:val="24"/>
          <w:szCs w:val="24"/>
        </w:rPr>
        <w:t xml:space="preserve"> </w:t>
      </w:r>
      <w:r w:rsidRPr="00EF6A28">
        <w:rPr>
          <w:rFonts w:ascii="Bookman Old Style" w:hAnsi="Bookman Old Style"/>
          <w:sz w:val="24"/>
          <w:szCs w:val="24"/>
        </w:rPr>
        <w:t>e</w:t>
      </w:r>
      <w:r w:rsidRPr="00EF6A28">
        <w:rPr>
          <w:rFonts w:ascii="Bookman Old Style" w:hAnsi="Bookman Old Style"/>
          <w:spacing w:val="-5"/>
          <w:sz w:val="24"/>
          <w:szCs w:val="24"/>
        </w:rPr>
        <w:t xml:space="preserve"> </w:t>
      </w:r>
      <w:r w:rsidRPr="00EF6A28">
        <w:rPr>
          <w:rFonts w:ascii="Bookman Old Style" w:hAnsi="Bookman Old Style"/>
          <w:sz w:val="24"/>
          <w:szCs w:val="24"/>
        </w:rPr>
        <w:t>la</w:t>
      </w:r>
      <w:r w:rsidRPr="00EF6A28">
        <w:rPr>
          <w:rFonts w:ascii="Bookman Old Style" w:hAnsi="Bookman Old Style"/>
          <w:spacing w:val="-2"/>
          <w:sz w:val="24"/>
          <w:szCs w:val="24"/>
        </w:rPr>
        <w:t xml:space="preserve"> </w:t>
      </w:r>
      <w:r w:rsidRPr="00EF6A28">
        <w:rPr>
          <w:rFonts w:ascii="Bookman Old Style" w:hAnsi="Bookman Old Style"/>
          <w:sz w:val="24"/>
          <w:szCs w:val="24"/>
        </w:rPr>
        <w:t>salute</w:t>
      </w:r>
      <w:r w:rsidRPr="00EF6A28">
        <w:rPr>
          <w:rFonts w:ascii="Bookman Old Style" w:hAnsi="Bookman Old Style"/>
          <w:spacing w:val="-4"/>
          <w:sz w:val="24"/>
          <w:szCs w:val="24"/>
        </w:rPr>
        <w:t xml:space="preserve"> </w:t>
      </w:r>
      <w:r w:rsidRPr="00EF6A28">
        <w:rPr>
          <w:rFonts w:ascii="Bookman Old Style" w:hAnsi="Bookman Old Style"/>
          <w:sz w:val="24"/>
          <w:szCs w:val="24"/>
        </w:rPr>
        <w:t>degli</w:t>
      </w:r>
      <w:r w:rsidRPr="00EF6A28">
        <w:rPr>
          <w:rFonts w:ascii="Bookman Old Style" w:hAnsi="Bookman Old Style"/>
          <w:spacing w:val="-1"/>
          <w:sz w:val="24"/>
          <w:szCs w:val="24"/>
        </w:rPr>
        <w:t xml:space="preserve"> </w:t>
      </w:r>
      <w:r w:rsidRPr="00EF6A28">
        <w:rPr>
          <w:rFonts w:ascii="Bookman Old Style" w:hAnsi="Bookman Old Style"/>
          <w:sz w:val="24"/>
          <w:szCs w:val="24"/>
        </w:rPr>
        <w:t>altri</w:t>
      </w:r>
      <w:r w:rsidRPr="00EF6A28">
        <w:rPr>
          <w:rFonts w:ascii="Bookman Old Style" w:hAnsi="Bookman Old Style"/>
          <w:spacing w:val="-4"/>
          <w:sz w:val="24"/>
          <w:szCs w:val="24"/>
        </w:rPr>
        <w:t xml:space="preserve"> </w:t>
      </w:r>
      <w:r w:rsidRPr="00EF6A28">
        <w:rPr>
          <w:rFonts w:ascii="Bookman Old Style" w:hAnsi="Bookman Old Style"/>
          <w:sz w:val="24"/>
          <w:szCs w:val="24"/>
        </w:rPr>
        <w:t>Tesserati,</w:t>
      </w:r>
      <w:r w:rsidRPr="00EF6A28">
        <w:rPr>
          <w:rFonts w:ascii="Bookman Old Style" w:hAnsi="Bookman Old Style"/>
          <w:spacing w:val="-3"/>
          <w:sz w:val="24"/>
          <w:szCs w:val="24"/>
        </w:rPr>
        <w:t xml:space="preserve"> </w:t>
      </w:r>
      <w:r w:rsidRPr="00EF6A28">
        <w:rPr>
          <w:rFonts w:ascii="Bookman Old Style" w:hAnsi="Bookman Old Style"/>
          <w:sz w:val="24"/>
          <w:szCs w:val="24"/>
        </w:rPr>
        <w:t>impegnandosi</w:t>
      </w:r>
      <w:r w:rsidRPr="00EF6A28">
        <w:rPr>
          <w:rFonts w:ascii="Bookman Old Style" w:hAnsi="Bookman Old Style"/>
          <w:spacing w:val="-3"/>
          <w:sz w:val="24"/>
          <w:szCs w:val="24"/>
        </w:rPr>
        <w:t xml:space="preserve"> </w:t>
      </w:r>
      <w:r w:rsidRPr="00EF6A28">
        <w:rPr>
          <w:rFonts w:ascii="Bookman Old Style" w:hAnsi="Bookman Old Style"/>
          <w:sz w:val="24"/>
          <w:szCs w:val="24"/>
        </w:rPr>
        <w:t>a</w:t>
      </w:r>
      <w:r w:rsidRPr="00EF6A28">
        <w:rPr>
          <w:rFonts w:ascii="Bookman Old Style" w:hAnsi="Bookman Old Style"/>
          <w:spacing w:val="-5"/>
          <w:sz w:val="24"/>
          <w:szCs w:val="24"/>
        </w:rPr>
        <w:t xml:space="preserve"> </w:t>
      </w:r>
      <w:r w:rsidRPr="00EF6A28">
        <w:rPr>
          <w:rFonts w:ascii="Bookman Old Style" w:hAnsi="Bookman Old Style"/>
          <w:sz w:val="24"/>
          <w:szCs w:val="24"/>
        </w:rPr>
        <w:t>creare</w:t>
      </w:r>
      <w:r w:rsidRPr="00EF6A28">
        <w:rPr>
          <w:rFonts w:ascii="Bookman Old Style" w:hAnsi="Bookman Old Style"/>
          <w:spacing w:val="-2"/>
          <w:sz w:val="24"/>
          <w:szCs w:val="24"/>
        </w:rPr>
        <w:t xml:space="preserve"> </w:t>
      </w:r>
      <w:r w:rsidRPr="00EF6A28">
        <w:rPr>
          <w:rFonts w:ascii="Bookman Old Style" w:hAnsi="Bookman Old Style"/>
          <w:sz w:val="24"/>
          <w:szCs w:val="24"/>
        </w:rPr>
        <w:t>e</w:t>
      </w:r>
      <w:r w:rsidRPr="00EF6A28">
        <w:rPr>
          <w:rFonts w:ascii="Bookman Old Style" w:hAnsi="Bookman Old Style"/>
          <w:spacing w:val="-5"/>
          <w:sz w:val="24"/>
          <w:szCs w:val="24"/>
        </w:rPr>
        <w:t xml:space="preserve"> </w:t>
      </w:r>
      <w:r w:rsidRPr="00EF6A28">
        <w:rPr>
          <w:rFonts w:ascii="Bookman Old Style" w:hAnsi="Bookman Old Style"/>
          <w:sz w:val="24"/>
          <w:szCs w:val="24"/>
        </w:rPr>
        <w:t>a</w:t>
      </w:r>
      <w:r w:rsidRPr="00EF6A28">
        <w:rPr>
          <w:rFonts w:ascii="Bookman Old Style" w:hAnsi="Bookman Old Style"/>
          <w:spacing w:val="-3"/>
          <w:sz w:val="24"/>
          <w:szCs w:val="24"/>
        </w:rPr>
        <w:t xml:space="preserve"> </w:t>
      </w:r>
      <w:r w:rsidRPr="00EF6A28">
        <w:rPr>
          <w:rFonts w:ascii="Bookman Old Style" w:hAnsi="Bookman Old Style"/>
          <w:sz w:val="24"/>
          <w:szCs w:val="24"/>
        </w:rPr>
        <w:t>mantenere</w:t>
      </w:r>
      <w:r w:rsidRPr="00EF6A28">
        <w:rPr>
          <w:rFonts w:ascii="Bookman Old Style" w:hAnsi="Bookman Old Style"/>
          <w:spacing w:val="-2"/>
          <w:sz w:val="24"/>
          <w:szCs w:val="24"/>
        </w:rPr>
        <w:t xml:space="preserve"> </w:t>
      </w:r>
      <w:r w:rsidRPr="00EF6A28">
        <w:rPr>
          <w:rFonts w:ascii="Bookman Old Style" w:hAnsi="Bookman Old Style"/>
          <w:sz w:val="24"/>
          <w:szCs w:val="24"/>
        </w:rPr>
        <w:t>un</w:t>
      </w:r>
      <w:r w:rsidR="00387179">
        <w:rPr>
          <w:rFonts w:ascii="Bookman Old Style" w:hAnsi="Bookman Old Style"/>
          <w:sz w:val="24"/>
          <w:szCs w:val="24"/>
        </w:rPr>
        <w:t xml:space="preserve"> </w:t>
      </w:r>
      <w:r w:rsidRPr="00EF6A28">
        <w:rPr>
          <w:rFonts w:ascii="Bookman Old Style" w:hAnsi="Bookman Old Style"/>
          <w:spacing w:val="-58"/>
          <w:sz w:val="24"/>
          <w:szCs w:val="24"/>
        </w:rPr>
        <w:t xml:space="preserve"> </w:t>
      </w:r>
      <w:r w:rsidRPr="00EF6A28">
        <w:rPr>
          <w:rFonts w:ascii="Bookman Old Style" w:hAnsi="Bookman Old Style"/>
          <w:sz w:val="24"/>
          <w:szCs w:val="24"/>
        </w:rPr>
        <w:t>ambiente</w:t>
      </w:r>
      <w:r w:rsidRPr="00EF6A28">
        <w:rPr>
          <w:rFonts w:ascii="Bookman Old Style" w:hAnsi="Bookman Old Style"/>
          <w:spacing w:val="-1"/>
          <w:sz w:val="24"/>
          <w:szCs w:val="24"/>
        </w:rPr>
        <w:t xml:space="preserve"> </w:t>
      </w:r>
      <w:r w:rsidRPr="00EF6A28">
        <w:rPr>
          <w:rFonts w:ascii="Bookman Old Style" w:hAnsi="Bookman Old Style"/>
          <w:sz w:val="24"/>
          <w:szCs w:val="24"/>
        </w:rPr>
        <w:t>sano, sicuro</w:t>
      </w:r>
      <w:r w:rsidRPr="00EF6A28">
        <w:rPr>
          <w:rFonts w:ascii="Bookman Old Style" w:hAnsi="Bookman Old Style"/>
          <w:spacing w:val="1"/>
          <w:sz w:val="24"/>
          <w:szCs w:val="24"/>
        </w:rPr>
        <w:t xml:space="preserve"> </w:t>
      </w:r>
      <w:r w:rsidRPr="00EF6A28">
        <w:rPr>
          <w:rFonts w:ascii="Bookman Old Style" w:hAnsi="Bookman Old Style"/>
          <w:sz w:val="24"/>
          <w:szCs w:val="24"/>
        </w:rPr>
        <w:t>e</w:t>
      </w:r>
      <w:r w:rsidRPr="00EF6A28">
        <w:rPr>
          <w:rFonts w:ascii="Bookman Old Style" w:hAnsi="Bookman Old Style"/>
          <w:spacing w:val="-1"/>
          <w:sz w:val="24"/>
          <w:szCs w:val="24"/>
        </w:rPr>
        <w:t xml:space="preserve"> </w:t>
      </w:r>
      <w:r w:rsidRPr="00EF6A28">
        <w:rPr>
          <w:rFonts w:ascii="Bookman Old Style" w:hAnsi="Bookman Old Style"/>
          <w:sz w:val="24"/>
          <w:szCs w:val="24"/>
        </w:rPr>
        <w:t>inclusivo;</w:t>
      </w:r>
    </w:p>
    <w:p w14:paraId="49696516" w14:textId="77777777" w:rsidR="001F499B" w:rsidRPr="00EF6A28" w:rsidRDefault="0063739E" w:rsidP="006A1636">
      <w:pPr>
        <w:pStyle w:val="Paragrafoelenco"/>
        <w:numPr>
          <w:ilvl w:val="0"/>
          <w:numId w:val="10"/>
        </w:numPr>
        <w:tabs>
          <w:tab w:val="left" w:pos="834"/>
        </w:tabs>
        <w:ind w:right="122"/>
        <w:rPr>
          <w:rFonts w:ascii="Bookman Old Style" w:hAnsi="Bookman Old Style"/>
          <w:sz w:val="24"/>
          <w:szCs w:val="24"/>
        </w:rPr>
      </w:pPr>
      <w:r w:rsidRPr="00EF6A28">
        <w:rPr>
          <w:rFonts w:ascii="Bookman Old Style" w:hAnsi="Bookman Old Style"/>
          <w:sz w:val="24"/>
          <w:szCs w:val="24"/>
        </w:rPr>
        <w:t>impegnarsi nell’educazione e nella formazione della pratica sportiva sana, supportando gli</w:t>
      </w:r>
      <w:r w:rsidRPr="00EF6A28">
        <w:rPr>
          <w:rFonts w:ascii="Bookman Old Style" w:hAnsi="Bookman Old Style"/>
          <w:spacing w:val="1"/>
          <w:sz w:val="24"/>
          <w:szCs w:val="24"/>
        </w:rPr>
        <w:t xml:space="preserve"> </w:t>
      </w:r>
      <w:r w:rsidRPr="00EF6A28">
        <w:rPr>
          <w:rFonts w:ascii="Bookman Old Style" w:hAnsi="Bookman Old Style"/>
          <w:sz w:val="24"/>
          <w:szCs w:val="24"/>
        </w:rPr>
        <w:t>altri</w:t>
      </w:r>
      <w:r w:rsidRPr="00EF6A28">
        <w:rPr>
          <w:rFonts w:ascii="Bookman Old Style" w:hAnsi="Bookman Old Style"/>
          <w:spacing w:val="-1"/>
          <w:sz w:val="24"/>
          <w:szCs w:val="24"/>
        </w:rPr>
        <w:t xml:space="preserve"> </w:t>
      </w:r>
      <w:r w:rsidRPr="00EF6A28">
        <w:rPr>
          <w:rFonts w:ascii="Bookman Old Style" w:hAnsi="Bookman Old Style"/>
          <w:sz w:val="24"/>
          <w:szCs w:val="24"/>
        </w:rPr>
        <w:t>Tesserati nei percorsi educativi e formativi;</w:t>
      </w:r>
    </w:p>
    <w:p w14:paraId="6B57EB82" w14:textId="77777777" w:rsidR="001F499B" w:rsidRPr="00EF6A28" w:rsidRDefault="0063739E" w:rsidP="006A1636">
      <w:pPr>
        <w:pStyle w:val="Paragrafoelenco"/>
        <w:numPr>
          <w:ilvl w:val="0"/>
          <w:numId w:val="10"/>
        </w:numPr>
        <w:tabs>
          <w:tab w:val="left" w:pos="834"/>
        </w:tabs>
        <w:ind w:right="120"/>
        <w:rPr>
          <w:rFonts w:ascii="Bookman Old Style" w:hAnsi="Bookman Old Style"/>
          <w:sz w:val="24"/>
          <w:szCs w:val="24"/>
        </w:rPr>
      </w:pPr>
      <w:r w:rsidRPr="00EF6A28">
        <w:rPr>
          <w:rFonts w:ascii="Bookman Old Style" w:hAnsi="Bookman Old Style"/>
          <w:sz w:val="24"/>
          <w:szCs w:val="24"/>
        </w:rPr>
        <w:t>impegnarsi a creare, mantenere e promuovere un equilibrio sano tra ambito personale e</w:t>
      </w:r>
      <w:r w:rsidRPr="00EF6A28">
        <w:rPr>
          <w:rFonts w:ascii="Bookman Old Style" w:hAnsi="Bookman Old Style"/>
          <w:spacing w:val="1"/>
          <w:sz w:val="24"/>
          <w:szCs w:val="24"/>
        </w:rPr>
        <w:t xml:space="preserve"> </w:t>
      </w:r>
      <w:r w:rsidRPr="00EF6A28">
        <w:rPr>
          <w:rFonts w:ascii="Bookman Old Style" w:hAnsi="Bookman Old Style"/>
          <w:sz w:val="24"/>
          <w:szCs w:val="24"/>
        </w:rPr>
        <w:t>sportivo,</w:t>
      </w:r>
      <w:r w:rsidRPr="00EF6A28">
        <w:rPr>
          <w:rFonts w:ascii="Bookman Old Style" w:hAnsi="Bookman Old Style"/>
          <w:spacing w:val="-3"/>
          <w:sz w:val="24"/>
          <w:szCs w:val="24"/>
        </w:rPr>
        <w:t xml:space="preserve"> </w:t>
      </w:r>
      <w:r w:rsidRPr="00EF6A28">
        <w:rPr>
          <w:rFonts w:ascii="Bookman Old Style" w:hAnsi="Bookman Old Style"/>
          <w:sz w:val="24"/>
          <w:szCs w:val="24"/>
        </w:rPr>
        <w:t>valorizzando</w:t>
      </w:r>
      <w:r w:rsidRPr="00EF6A28">
        <w:rPr>
          <w:rFonts w:ascii="Bookman Old Style" w:hAnsi="Bookman Old Style"/>
          <w:spacing w:val="1"/>
          <w:sz w:val="24"/>
          <w:szCs w:val="24"/>
        </w:rPr>
        <w:t xml:space="preserve"> </w:t>
      </w:r>
      <w:r w:rsidRPr="00EF6A28">
        <w:rPr>
          <w:rFonts w:ascii="Bookman Old Style" w:hAnsi="Bookman Old Style"/>
          <w:sz w:val="24"/>
          <w:szCs w:val="24"/>
        </w:rPr>
        <w:t>anche</w:t>
      </w:r>
      <w:r w:rsidRPr="00EF6A28">
        <w:rPr>
          <w:rFonts w:ascii="Bookman Old Style" w:hAnsi="Bookman Old Style"/>
          <w:spacing w:val="-2"/>
          <w:sz w:val="24"/>
          <w:szCs w:val="24"/>
        </w:rPr>
        <w:t xml:space="preserve"> </w:t>
      </w:r>
      <w:r w:rsidRPr="00EF6A28">
        <w:rPr>
          <w:rFonts w:ascii="Bookman Old Style" w:hAnsi="Bookman Old Style"/>
          <w:sz w:val="24"/>
          <w:szCs w:val="24"/>
        </w:rPr>
        <w:t>i</w:t>
      </w:r>
      <w:r w:rsidRPr="00EF6A28">
        <w:rPr>
          <w:rFonts w:ascii="Bookman Old Style" w:hAnsi="Bookman Old Style"/>
          <w:spacing w:val="-1"/>
          <w:sz w:val="24"/>
          <w:szCs w:val="24"/>
        </w:rPr>
        <w:t xml:space="preserve"> </w:t>
      </w:r>
      <w:r w:rsidRPr="00EF6A28">
        <w:rPr>
          <w:rFonts w:ascii="Bookman Old Style" w:hAnsi="Bookman Old Style"/>
          <w:sz w:val="24"/>
          <w:szCs w:val="24"/>
        </w:rPr>
        <w:t>profili</w:t>
      </w:r>
      <w:r w:rsidRPr="00EF6A28">
        <w:rPr>
          <w:rFonts w:ascii="Bookman Old Style" w:hAnsi="Bookman Old Style"/>
          <w:spacing w:val="-1"/>
          <w:sz w:val="24"/>
          <w:szCs w:val="24"/>
        </w:rPr>
        <w:t xml:space="preserve"> </w:t>
      </w:r>
      <w:r w:rsidRPr="00EF6A28">
        <w:rPr>
          <w:rFonts w:ascii="Bookman Old Style" w:hAnsi="Bookman Old Style"/>
          <w:sz w:val="24"/>
          <w:szCs w:val="24"/>
        </w:rPr>
        <w:t>ludici,</w:t>
      </w:r>
      <w:r w:rsidRPr="00EF6A28">
        <w:rPr>
          <w:rFonts w:ascii="Bookman Old Style" w:hAnsi="Bookman Old Style"/>
          <w:spacing w:val="-2"/>
          <w:sz w:val="24"/>
          <w:szCs w:val="24"/>
        </w:rPr>
        <w:t xml:space="preserve"> </w:t>
      </w:r>
      <w:r w:rsidRPr="00EF6A28">
        <w:rPr>
          <w:rFonts w:ascii="Bookman Old Style" w:hAnsi="Bookman Old Style"/>
          <w:sz w:val="24"/>
          <w:szCs w:val="24"/>
        </w:rPr>
        <w:t>relazionali</w:t>
      </w:r>
      <w:r w:rsidRPr="00EF6A28">
        <w:rPr>
          <w:rFonts w:ascii="Bookman Old Style" w:hAnsi="Bookman Old Style"/>
          <w:spacing w:val="-1"/>
          <w:sz w:val="24"/>
          <w:szCs w:val="24"/>
        </w:rPr>
        <w:t xml:space="preserve"> </w:t>
      </w:r>
      <w:r w:rsidRPr="00EF6A28">
        <w:rPr>
          <w:rFonts w:ascii="Bookman Old Style" w:hAnsi="Bookman Old Style"/>
          <w:sz w:val="24"/>
          <w:szCs w:val="24"/>
        </w:rPr>
        <w:t>e</w:t>
      </w:r>
      <w:r w:rsidRPr="00EF6A28">
        <w:rPr>
          <w:rFonts w:ascii="Bookman Old Style" w:hAnsi="Bookman Old Style"/>
          <w:spacing w:val="-1"/>
          <w:sz w:val="24"/>
          <w:szCs w:val="24"/>
        </w:rPr>
        <w:t xml:space="preserve"> </w:t>
      </w:r>
      <w:r w:rsidRPr="00EF6A28">
        <w:rPr>
          <w:rFonts w:ascii="Bookman Old Style" w:hAnsi="Bookman Old Style"/>
          <w:sz w:val="24"/>
          <w:szCs w:val="24"/>
        </w:rPr>
        <w:t>sociali</w:t>
      </w:r>
      <w:r w:rsidRPr="00EF6A28">
        <w:rPr>
          <w:rFonts w:ascii="Bookman Old Style" w:hAnsi="Bookman Old Style"/>
          <w:spacing w:val="-1"/>
          <w:sz w:val="24"/>
          <w:szCs w:val="24"/>
        </w:rPr>
        <w:t xml:space="preserve"> </w:t>
      </w:r>
      <w:r w:rsidRPr="00EF6A28">
        <w:rPr>
          <w:rFonts w:ascii="Bookman Old Style" w:hAnsi="Bookman Old Style"/>
          <w:sz w:val="24"/>
          <w:szCs w:val="24"/>
        </w:rPr>
        <w:t>dell’attività</w:t>
      </w:r>
      <w:r w:rsidRPr="00EF6A28">
        <w:rPr>
          <w:rFonts w:ascii="Bookman Old Style" w:hAnsi="Bookman Old Style"/>
          <w:spacing w:val="-1"/>
          <w:sz w:val="24"/>
          <w:szCs w:val="24"/>
        </w:rPr>
        <w:t xml:space="preserve"> </w:t>
      </w:r>
      <w:r w:rsidRPr="00EF6A28">
        <w:rPr>
          <w:rFonts w:ascii="Bookman Old Style" w:hAnsi="Bookman Old Style"/>
          <w:sz w:val="24"/>
          <w:szCs w:val="24"/>
        </w:rPr>
        <w:t>sportiva;</w:t>
      </w:r>
    </w:p>
    <w:p w14:paraId="6540F347" w14:textId="31A7D213" w:rsidR="00A9273C" w:rsidRPr="00EF6A28" w:rsidRDefault="00A9273C" w:rsidP="006A1636">
      <w:pPr>
        <w:pStyle w:val="Paragrafoelenco"/>
        <w:numPr>
          <w:ilvl w:val="0"/>
          <w:numId w:val="10"/>
        </w:numPr>
        <w:tabs>
          <w:tab w:val="left" w:pos="834"/>
        </w:tabs>
        <w:ind w:right="120"/>
        <w:rPr>
          <w:rFonts w:ascii="Bookman Old Style" w:hAnsi="Bookman Old Style"/>
          <w:sz w:val="24"/>
          <w:szCs w:val="24"/>
        </w:rPr>
      </w:pPr>
      <w:r w:rsidRPr="00EF6A28">
        <w:rPr>
          <w:rFonts w:ascii="Bookman Old Style" w:hAnsi="Bookman Old Style"/>
          <w:sz w:val="24"/>
          <w:szCs w:val="24"/>
        </w:rPr>
        <w:lastRenderedPageBreak/>
        <w:t>instaurare un rapporto equilibrato con coloro che esercitano la responsabilità genitoriale o i soggetti cui è affidata la cura degli atleti ovvero loro delegati</w:t>
      </w:r>
    </w:p>
    <w:p w14:paraId="26F2D75C" w14:textId="77777777" w:rsidR="001F499B" w:rsidRPr="00EF6A28" w:rsidRDefault="0063739E" w:rsidP="006A1636">
      <w:pPr>
        <w:pStyle w:val="Paragrafoelenco"/>
        <w:numPr>
          <w:ilvl w:val="0"/>
          <w:numId w:val="10"/>
        </w:numPr>
        <w:tabs>
          <w:tab w:val="left" w:pos="834"/>
        </w:tabs>
        <w:ind w:right="117"/>
        <w:rPr>
          <w:rFonts w:ascii="Bookman Old Style" w:hAnsi="Bookman Old Style"/>
          <w:sz w:val="24"/>
          <w:szCs w:val="24"/>
        </w:rPr>
      </w:pPr>
      <w:r w:rsidRPr="00EF6A28">
        <w:rPr>
          <w:rFonts w:ascii="Bookman Old Style" w:hAnsi="Bookman Old Style"/>
          <w:sz w:val="24"/>
          <w:szCs w:val="24"/>
        </w:rPr>
        <w:t>prevenire</w:t>
      </w:r>
      <w:r w:rsidRPr="00EF6A28">
        <w:rPr>
          <w:rFonts w:ascii="Bookman Old Style" w:hAnsi="Bookman Old Style"/>
          <w:spacing w:val="1"/>
          <w:sz w:val="24"/>
          <w:szCs w:val="24"/>
        </w:rPr>
        <w:t xml:space="preserve"> </w:t>
      </w:r>
      <w:r w:rsidRPr="00EF6A28">
        <w:rPr>
          <w:rFonts w:ascii="Bookman Old Style" w:hAnsi="Bookman Old Style"/>
          <w:sz w:val="24"/>
          <w:szCs w:val="24"/>
        </w:rPr>
        <w:t>e</w:t>
      </w:r>
      <w:r w:rsidRPr="00EF6A28">
        <w:rPr>
          <w:rFonts w:ascii="Bookman Old Style" w:hAnsi="Bookman Old Style"/>
          <w:spacing w:val="1"/>
          <w:sz w:val="24"/>
          <w:szCs w:val="24"/>
        </w:rPr>
        <w:t xml:space="preserve"> </w:t>
      </w:r>
      <w:r w:rsidRPr="00EF6A28">
        <w:rPr>
          <w:rFonts w:ascii="Bookman Old Style" w:hAnsi="Bookman Old Style"/>
          <w:sz w:val="24"/>
          <w:szCs w:val="24"/>
        </w:rPr>
        <w:t>disincentivare</w:t>
      </w:r>
      <w:r w:rsidRPr="00EF6A28">
        <w:rPr>
          <w:rFonts w:ascii="Bookman Old Style" w:hAnsi="Bookman Old Style"/>
          <w:spacing w:val="1"/>
          <w:sz w:val="24"/>
          <w:szCs w:val="24"/>
        </w:rPr>
        <w:t xml:space="preserve"> </w:t>
      </w:r>
      <w:r w:rsidRPr="00EF6A28">
        <w:rPr>
          <w:rFonts w:ascii="Bookman Old Style" w:hAnsi="Bookman Old Style"/>
          <w:sz w:val="24"/>
          <w:szCs w:val="24"/>
        </w:rPr>
        <w:t>dispute,</w:t>
      </w:r>
      <w:r w:rsidRPr="00EF6A28">
        <w:rPr>
          <w:rFonts w:ascii="Bookman Old Style" w:hAnsi="Bookman Old Style"/>
          <w:spacing w:val="1"/>
          <w:sz w:val="24"/>
          <w:szCs w:val="24"/>
        </w:rPr>
        <w:t xml:space="preserve"> </w:t>
      </w:r>
      <w:r w:rsidRPr="00EF6A28">
        <w:rPr>
          <w:rFonts w:ascii="Bookman Old Style" w:hAnsi="Bookman Old Style"/>
          <w:sz w:val="24"/>
          <w:szCs w:val="24"/>
        </w:rPr>
        <w:t>contrasti</w:t>
      </w:r>
      <w:r w:rsidRPr="00EF6A28">
        <w:rPr>
          <w:rFonts w:ascii="Bookman Old Style" w:hAnsi="Bookman Old Style"/>
          <w:spacing w:val="1"/>
          <w:sz w:val="24"/>
          <w:szCs w:val="24"/>
        </w:rPr>
        <w:t xml:space="preserve"> </w:t>
      </w:r>
      <w:r w:rsidRPr="00EF6A28">
        <w:rPr>
          <w:rFonts w:ascii="Bookman Old Style" w:hAnsi="Bookman Old Style"/>
          <w:sz w:val="24"/>
          <w:szCs w:val="24"/>
        </w:rPr>
        <w:t>e</w:t>
      </w:r>
      <w:r w:rsidRPr="00EF6A28">
        <w:rPr>
          <w:rFonts w:ascii="Bookman Old Style" w:hAnsi="Bookman Old Style"/>
          <w:spacing w:val="1"/>
          <w:sz w:val="24"/>
          <w:szCs w:val="24"/>
        </w:rPr>
        <w:t xml:space="preserve"> </w:t>
      </w:r>
      <w:r w:rsidRPr="00EF6A28">
        <w:rPr>
          <w:rFonts w:ascii="Bookman Old Style" w:hAnsi="Bookman Old Style"/>
          <w:sz w:val="24"/>
          <w:szCs w:val="24"/>
        </w:rPr>
        <w:t>dissidi</w:t>
      </w:r>
      <w:r w:rsidRPr="00EF6A28">
        <w:rPr>
          <w:rFonts w:ascii="Bookman Old Style" w:hAnsi="Bookman Old Style"/>
          <w:spacing w:val="1"/>
          <w:sz w:val="24"/>
          <w:szCs w:val="24"/>
        </w:rPr>
        <w:t xml:space="preserve"> </w:t>
      </w:r>
      <w:r w:rsidRPr="00EF6A28">
        <w:rPr>
          <w:rFonts w:ascii="Bookman Old Style" w:hAnsi="Bookman Old Style"/>
          <w:sz w:val="24"/>
          <w:szCs w:val="24"/>
        </w:rPr>
        <w:t>anche</w:t>
      </w:r>
      <w:r w:rsidRPr="00EF6A28">
        <w:rPr>
          <w:rFonts w:ascii="Bookman Old Style" w:hAnsi="Bookman Old Style"/>
          <w:spacing w:val="1"/>
          <w:sz w:val="24"/>
          <w:szCs w:val="24"/>
        </w:rPr>
        <w:t xml:space="preserve"> </w:t>
      </w:r>
      <w:r w:rsidRPr="00EF6A28">
        <w:rPr>
          <w:rFonts w:ascii="Bookman Old Style" w:hAnsi="Bookman Old Style"/>
          <w:sz w:val="24"/>
          <w:szCs w:val="24"/>
        </w:rPr>
        <w:t>mediante</w:t>
      </w:r>
      <w:r w:rsidRPr="00EF6A28">
        <w:rPr>
          <w:rFonts w:ascii="Bookman Old Style" w:hAnsi="Bookman Old Style"/>
          <w:spacing w:val="1"/>
          <w:sz w:val="24"/>
          <w:szCs w:val="24"/>
        </w:rPr>
        <w:t xml:space="preserve"> </w:t>
      </w:r>
      <w:r w:rsidRPr="00EF6A28">
        <w:rPr>
          <w:rFonts w:ascii="Bookman Old Style" w:hAnsi="Bookman Old Style"/>
          <w:sz w:val="24"/>
          <w:szCs w:val="24"/>
        </w:rPr>
        <w:t>l’utilizzo</w:t>
      </w:r>
      <w:r w:rsidRPr="00EF6A28">
        <w:rPr>
          <w:rFonts w:ascii="Bookman Old Style" w:hAnsi="Bookman Old Style"/>
          <w:spacing w:val="1"/>
          <w:sz w:val="24"/>
          <w:szCs w:val="24"/>
        </w:rPr>
        <w:t xml:space="preserve"> </w:t>
      </w:r>
      <w:r w:rsidRPr="00EF6A28">
        <w:rPr>
          <w:rFonts w:ascii="Bookman Old Style" w:hAnsi="Bookman Old Style"/>
          <w:sz w:val="24"/>
          <w:szCs w:val="24"/>
        </w:rPr>
        <w:t>di</w:t>
      </w:r>
      <w:r w:rsidRPr="00EF6A28">
        <w:rPr>
          <w:rFonts w:ascii="Bookman Old Style" w:hAnsi="Bookman Old Style"/>
          <w:spacing w:val="1"/>
          <w:sz w:val="24"/>
          <w:szCs w:val="24"/>
        </w:rPr>
        <w:t xml:space="preserve"> </w:t>
      </w:r>
      <w:r w:rsidRPr="00EF6A28">
        <w:rPr>
          <w:rFonts w:ascii="Bookman Old Style" w:hAnsi="Bookman Old Style"/>
          <w:sz w:val="24"/>
          <w:szCs w:val="24"/>
        </w:rPr>
        <w:t>una</w:t>
      </w:r>
      <w:r w:rsidRPr="00EF6A28">
        <w:rPr>
          <w:rFonts w:ascii="Bookman Old Style" w:hAnsi="Bookman Old Style"/>
          <w:spacing w:val="1"/>
          <w:sz w:val="24"/>
          <w:szCs w:val="24"/>
        </w:rPr>
        <w:t xml:space="preserve"> </w:t>
      </w:r>
      <w:r w:rsidRPr="00EF6A28">
        <w:rPr>
          <w:rFonts w:ascii="Bookman Old Style" w:hAnsi="Bookman Old Style"/>
          <w:sz w:val="24"/>
          <w:szCs w:val="24"/>
        </w:rPr>
        <w:t>comunicazione</w:t>
      </w:r>
      <w:r w:rsidRPr="00EF6A28">
        <w:rPr>
          <w:rFonts w:ascii="Bookman Old Style" w:hAnsi="Bookman Old Style"/>
          <w:spacing w:val="-1"/>
          <w:sz w:val="24"/>
          <w:szCs w:val="24"/>
        </w:rPr>
        <w:t xml:space="preserve"> </w:t>
      </w:r>
      <w:r w:rsidRPr="00EF6A28">
        <w:rPr>
          <w:rFonts w:ascii="Bookman Old Style" w:hAnsi="Bookman Old Style"/>
          <w:sz w:val="24"/>
          <w:szCs w:val="24"/>
        </w:rPr>
        <w:t>sana, efficace</w:t>
      </w:r>
      <w:r w:rsidRPr="00EF6A28">
        <w:rPr>
          <w:rFonts w:ascii="Bookman Old Style" w:hAnsi="Bookman Old Style"/>
          <w:spacing w:val="-1"/>
          <w:sz w:val="24"/>
          <w:szCs w:val="24"/>
        </w:rPr>
        <w:t xml:space="preserve"> </w:t>
      </w:r>
      <w:r w:rsidRPr="00EF6A28">
        <w:rPr>
          <w:rFonts w:ascii="Bookman Old Style" w:hAnsi="Bookman Old Style"/>
          <w:sz w:val="24"/>
          <w:szCs w:val="24"/>
        </w:rPr>
        <w:t>e</w:t>
      </w:r>
      <w:r w:rsidRPr="00EF6A28">
        <w:rPr>
          <w:rFonts w:ascii="Bookman Old Style" w:hAnsi="Bookman Old Style"/>
          <w:spacing w:val="-1"/>
          <w:sz w:val="24"/>
          <w:szCs w:val="24"/>
        </w:rPr>
        <w:t xml:space="preserve"> </w:t>
      </w:r>
      <w:r w:rsidRPr="00EF6A28">
        <w:rPr>
          <w:rFonts w:ascii="Bookman Old Style" w:hAnsi="Bookman Old Style"/>
          <w:sz w:val="24"/>
          <w:szCs w:val="24"/>
        </w:rPr>
        <w:t>costruttiva;</w:t>
      </w:r>
    </w:p>
    <w:p w14:paraId="4D3CA516" w14:textId="77777777" w:rsidR="001F499B" w:rsidRPr="00EF6A28" w:rsidRDefault="0063739E" w:rsidP="006A1636">
      <w:pPr>
        <w:pStyle w:val="Paragrafoelenco"/>
        <w:numPr>
          <w:ilvl w:val="0"/>
          <w:numId w:val="10"/>
        </w:numPr>
        <w:tabs>
          <w:tab w:val="left" w:pos="834"/>
        </w:tabs>
        <w:spacing w:line="293" w:lineRule="exact"/>
        <w:rPr>
          <w:rFonts w:ascii="Bookman Old Style" w:hAnsi="Bookman Old Style"/>
          <w:sz w:val="24"/>
          <w:szCs w:val="24"/>
        </w:rPr>
      </w:pPr>
      <w:r w:rsidRPr="00EF6A28">
        <w:rPr>
          <w:rFonts w:ascii="Bookman Old Style" w:hAnsi="Bookman Old Style"/>
          <w:sz w:val="24"/>
          <w:szCs w:val="24"/>
        </w:rPr>
        <w:t>astenersi</w:t>
      </w:r>
      <w:r w:rsidRPr="00EF6A28">
        <w:rPr>
          <w:rFonts w:ascii="Bookman Old Style" w:hAnsi="Bookman Old Style"/>
          <w:spacing w:val="-2"/>
          <w:sz w:val="24"/>
          <w:szCs w:val="24"/>
        </w:rPr>
        <w:t xml:space="preserve"> </w:t>
      </w:r>
      <w:r w:rsidRPr="00EF6A28">
        <w:rPr>
          <w:rFonts w:ascii="Bookman Old Style" w:hAnsi="Bookman Old Style"/>
          <w:sz w:val="24"/>
          <w:szCs w:val="24"/>
        </w:rPr>
        <w:t>da condotte</w:t>
      </w:r>
      <w:r w:rsidRPr="00EF6A28">
        <w:rPr>
          <w:rFonts w:ascii="Bookman Old Style" w:hAnsi="Bookman Old Style"/>
          <w:spacing w:val="-3"/>
          <w:sz w:val="24"/>
          <w:szCs w:val="24"/>
        </w:rPr>
        <w:t xml:space="preserve"> </w:t>
      </w:r>
      <w:r w:rsidRPr="00EF6A28">
        <w:rPr>
          <w:rFonts w:ascii="Bookman Old Style" w:hAnsi="Bookman Old Style"/>
          <w:sz w:val="24"/>
          <w:szCs w:val="24"/>
        </w:rPr>
        <w:t>offensive,</w:t>
      </w:r>
      <w:r w:rsidRPr="00EF6A28">
        <w:rPr>
          <w:rFonts w:ascii="Bookman Old Style" w:hAnsi="Bookman Old Style"/>
          <w:spacing w:val="-1"/>
          <w:sz w:val="24"/>
          <w:szCs w:val="24"/>
        </w:rPr>
        <w:t xml:space="preserve"> </w:t>
      </w:r>
      <w:r w:rsidRPr="00EF6A28">
        <w:rPr>
          <w:rFonts w:ascii="Bookman Old Style" w:hAnsi="Bookman Old Style"/>
          <w:sz w:val="24"/>
          <w:szCs w:val="24"/>
        </w:rPr>
        <w:t>minacciose</w:t>
      </w:r>
      <w:r w:rsidRPr="00EF6A28">
        <w:rPr>
          <w:rFonts w:ascii="Bookman Old Style" w:hAnsi="Bookman Old Style"/>
          <w:spacing w:val="-1"/>
          <w:sz w:val="24"/>
          <w:szCs w:val="24"/>
        </w:rPr>
        <w:t xml:space="preserve"> </w:t>
      </w:r>
      <w:r w:rsidRPr="00EF6A28">
        <w:rPr>
          <w:rFonts w:ascii="Bookman Old Style" w:hAnsi="Bookman Old Style"/>
          <w:sz w:val="24"/>
          <w:szCs w:val="24"/>
        </w:rPr>
        <w:t>o</w:t>
      </w:r>
      <w:r w:rsidRPr="00EF6A28">
        <w:rPr>
          <w:rFonts w:ascii="Bookman Old Style" w:hAnsi="Bookman Old Style"/>
          <w:spacing w:val="-1"/>
          <w:sz w:val="24"/>
          <w:szCs w:val="24"/>
        </w:rPr>
        <w:t xml:space="preserve"> </w:t>
      </w:r>
      <w:r w:rsidRPr="00EF6A28">
        <w:rPr>
          <w:rFonts w:ascii="Bookman Old Style" w:hAnsi="Bookman Old Style"/>
          <w:sz w:val="24"/>
          <w:szCs w:val="24"/>
        </w:rPr>
        <w:t>aggressive;</w:t>
      </w:r>
    </w:p>
    <w:p w14:paraId="2A960D78" w14:textId="77777777" w:rsidR="001F499B" w:rsidRPr="00EF6A28" w:rsidRDefault="0063739E" w:rsidP="006A1636">
      <w:pPr>
        <w:pStyle w:val="Paragrafoelenco"/>
        <w:numPr>
          <w:ilvl w:val="0"/>
          <w:numId w:val="10"/>
        </w:numPr>
        <w:tabs>
          <w:tab w:val="left" w:pos="834"/>
        </w:tabs>
        <w:ind w:right="120"/>
        <w:rPr>
          <w:rFonts w:ascii="Bookman Old Style" w:hAnsi="Bookman Old Style"/>
          <w:sz w:val="24"/>
          <w:szCs w:val="24"/>
        </w:rPr>
      </w:pPr>
      <w:r w:rsidRPr="00EF6A28">
        <w:rPr>
          <w:rFonts w:ascii="Bookman Old Style" w:hAnsi="Bookman Old Style"/>
          <w:sz w:val="24"/>
          <w:szCs w:val="24"/>
        </w:rPr>
        <w:t>collaborare</w:t>
      </w:r>
      <w:r w:rsidRPr="00EF6A28">
        <w:rPr>
          <w:rFonts w:ascii="Bookman Old Style" w:hAnsi="Bookman Old Style"/>
          <w:spacing w:val="-11"/>
          <w:sz w:val="24"/>
          <w:szCs w:val="24"/>
        </w:rPr>
        <w:t xml:space="preserve"> </w:t>
      </w:r>
      <w:r w:rsidRPr="00EF6A28">
        <w:rPr>
          <w:rFonts w:ascii="Bookman Old Style" w:hAnsi="Bookman Old Style"/>
          <w:sz w:val="24"/>
          <w:szCs w:val="24"/>
        </w:rPr>
        <w:t>con</w:t>
      </w:r>
      <w:r w:rsidRPr="00EF6A28">
        <w:rPr>
          <w:rFonts w:ascii="Bookman Old Style" w:hAnsi="Bookman Old Style"/>
          <w:spacing w:val="-7"/>
          <w:sz w:val="24"/>
          <w:szCs w:val="24"/>
        </w:rPr>
        <w:t xml:space="preserve"> </w:t>
      </w:r>
      <w:r w:rsidRPr="00EF6A28">
        <w:rPr>
          <w:rFonts w:ascii="Bookman Old Style" w:hAnsi="Bookman Old Style"/>
          <w:sz w:val="24"/>
          <w:szCs w:val="24"/>
        </w:rPr>
        <w:t>gli</w:t>
      </w:r>
      <w:r w:rsidRPr="00EF6A28">
        <w:rPr>
          <w:rFonts w:ascii="Bookman Old Style" w:hAnsi="Bookman Old Style"/>
          <w:spacing w:val="-8"/>
          <w:sz w:val="24"/>
          <w:szCs w:val="24"/>
        </w:rPr>
        <w:t xml:space="preserve"> </w:t>
      </w:r>
      <w:r w:rsidRPr="00EF6A28">
        <w:rPr>
          <w:rFonts w:ascii="Bookman Old Style" w:hAnsi="Bookman Old Style"/>
          <w:sz w:val="24"/>
          <w:szCs w:val="24"/>
        </w:rPr>
        <w:t>altri</w:t>
      </w:r>
      <w:r w:rsidRPr="00EF6A28">
        <w:rPr>
          <w:rFonts w:ascii="Bookman Old Style" w:hAnsi="Bookman Old Style"/>
          <w:spacing w:val="-9"/>
          <w:sz w:val="24"/>
          <w:szCs w:val="24"/>
        </w:rPr>
        <w:t xml:space="preserve"> </w:t>
      </w:r>
      <w:r w:rsidRPr="00EF6A28">
        <w:rPr>
          <w:rFonts w:ascii="Bookman Old Style" w:hAnsi="Bookman Old Style"/>
          <w:sz w:val="24"/>
          <w:szCs w:val="24"/>
        </w:rPr>
        <w:t>Tesserati</w:t>
      </w:r>
      <w:r w:rsidRPr="00EF6A28">
        <w:rPr>
          <w:rFonts w:ascii="Bookman Old Style" w:hAnsi="Bookman Old Style"/>
          <w:spacing w:val="-8"/>
          <w:sz w:val="24"/>
          <w:szCs w:val="24"/>
        </w:rPr>
        <w:t xml:space="preserve"> </w:t>
      </w:r>
      <w:r w:rsidRPr="00EF6A28">
        <w:rPr>
          <w:rFonts w:ascii="Bookman Old Style" w:hAnsi="Bookman Old Style"/>
          <w:sz w:val="24"/>
          <w:szCs w:val="24"/>
        </w:rPr>
        <w:t>nella</w:t>
      </w:r>
      <w:r w:rsidRPr="00EF6A28">
        <w:rPr>
          <w:rFonts w:ascii="Bookman Old Style" w:hAnsi="Bookman Old Style"/>
          <w:spacing w:val="-11"/>
          <w:sz w:val="24"/>
          <w:szCs w:val="24"/>
        </w:rPr>
        <w:t xml:space="preserve"> </w:t>
      </w:r>
      <w:r w:rsidRPr="00EF6A28">
        <w:rPr>
          <w:rFonts w:ascii="Bookman Old Style" w:hAnsi="Bookman Old Style"/>
          <w:sz w:val="24"/>
          <w:szCs w:val="24"/>
        </w:rPr>
        <w:t>prevenzione,</w:t>
      </w:r>
      <w:r w:rsidRPr="00EF6A28">
        <w:rPr>
          <w:rFonts w:ascii="Bookman Old Style" w:hAnsi="Bookman Old Style"/>
          <w:spacing w:val="-9"/>
          <w:sz w:val="24"/>
          <w:szCs w:val="24"/>
        </w:rPr>
        <w:t xml:space="preserve"> </w:t>
      </w:r>
      <w:r w:rsidRPr="00EF6A28">
        <w:rPr>
          <w:rFonts w:ascii="Bookman Old Style" w:hAnsi="Bookman Old Style"/>
          <w:sz w:val="24"/>
          <w:szCs w:val="24"/>
        </w:rPr>
        <w:t>nel</w:t>
      </w:r>
      <w:r w:rsidRPr="00EF6A28">
        <w:rPr>
          <w:rFonts w:ascii="Bookman Old Style" w:hAnsi="Bookman Old Style"/>
          <w:spacing w:val="-6"/>
          <w:sz w:val="24"/>
          <w:szCs w:val="24"/>
        </w:rPr>
        <w:t xml:space="preserve"> </w:t>
      </w:r>
      <w:r w:rsidRPr="00EF6A28">
        <w:rPr>
          <w:rFonts w:ascii="Bookman Old Style" w:hAnsi="Bookman Old Style"/>
          <w:sz w:val="24"/>
          <w:szCs w:val="24"/>
        </w:rPr>
        <w:t>contrasto</w:t>
      </w:r>
      <w:r w:rsidRPr="00EF6A28">
        <w:rPr>
          <w:rFonts w:ascii="Bookman Old Style" w:hAnsi="Bookman Old Style"/>
          <w:spacing w:val="-8"/>
          <w:sz w:val="24"/>
          <w:szCs w:val="24"/>
        </w:rPr>
        <w:t xml:space="preserve"> </w:t>
      </w:r>
      <w:r w:rsidRPr="00EF6A28">
        <w:rPr>
          <w:rFonts w:ascii="Bookman Old Style" w:hAnsi="Bookman Old Style"/>
          <w:sz w:val="24"/>
          <w:szCs w:val="24"/>
        </w:rPr>
        <w:t>e</w:t>
      </w:r>
      <w:r w:rsidRPr="00EF6A28">
        <w:rPr>
          <w:rFonts w:ascii="Bookman Old Style" w:hAnsi="Bookman Old Style"/>
          <w:spacing w:val="-8"/>
          <w:sz w:val="24"/>
          <w:szCs w:val="24"/>
        </w:rPr>
        <w:t xml:space="preserve"> </w:t>
      </w:r>
      <w:r w:rsidRPr="00EF6A28">
        <w:rPr>
          <w:rFonts w:ascii="Bookman Old Style" w:hAnsi="Bookman Old Style"/>
          <w:sz w:val="24"/>
          <w:szCs w:val="24"/>
        </w:rPr>
        <w:t>nella</w:t>
      </w:r>
      <w:r w:rsidRPr="00EF6A28">
        <w:rPr>
          <w:rFonts w:ascii="Bookman Old Style" w:hAnsi="Bookman Old Style"/>
          <w:spacing w:val="-7"/>
          <w:sz w:val="24"/>
          <w:szCs w:val="24"/>
        </w:rPr>
        <w:t xml:space="preserve"> </w:t>
      </w:r>
      <w:r w:rsidRPr="00EF6A28">
        <w:rPr>
          <w:rFonts w:ascii="Bookman Old Style" w:hAnsi="Bookman Old Style"/>
          <w:sz w:val="24"/>
          <w:szCs w:val="24"/>
        </w:rPr>
        <w:t>repressione</w:t>
      </w:r>
      <w:r w:rsidRPr="00EF6A28">
        <w:rPr>
          <w:rFonts w:ascii="Bookman Old Style" w:hAnsi="Bookman Old Style"/>
          <w:spacing w:val="-10"/>
          <w:sz w:val="24"/>
          <w:szCs w:val="24"/>
        </w:rPr>
        <w:t xml:space="preserve"> </w:t>
      </w:r>
      <w:r w:rsidRPr="00EF6A28">
        <w:rPr>
          <w:rFonts w:ascii="Bookman Old Style" w:hAnsi="Bookman Old Style"/>
          <w:sz w:val="24"/>
          <w:szCs w:val="24"/>
        </w:rPr>
        <w:t>di</w:t>
      </w:r>
      <w:r w:rsidRPr="00EF6A28">
        <w:rPr>
          <w:rFonts w:ascii="Bookman Old Style" w:hAnsi="Bookman Old Style"/>
          <w:spacing w:val="-8"/>
          <w:sz w:val="24"/>
          <w:szCs w:val="24"/>
        </w:rPr>
        <w:t xml:space="preserve"> </w:t>
      </w:r>
      <w:r w:rsidRPr="00EF6A28">
        <w:rPr>
          <w:rFonts w:ascii="Bookman Old Style" w:hAnsi="Bookman Old Style"/>
          <w:sz w:val="24"/>
          <w:szCs w:val="24"/>
        </w:rPr>
        <w:t>abusi,</w:t>
      </w:r>
      <w:r w:rsidRPr="00EF6A28">
        <w:rPr>
          <w:rFonts w:ascii="Bookman Old Style" w:hAnsi="Bookman Old Style"/>
          <w:spacing w:val="-58"/>
          <w:sz w:val="24"/>
          <w:szCs w:val="24"/>
        </w:rPr>
        <w:t xml:space="preserve"> </w:t>
      </w:r>
      <w:r w:rsidRPr="00EF6A28">
        <w:rPr>
          <w:rFonts w:ascii="Bookman Old Style" w:hAnsi="Bookman Old Style"/>
          <w:sz w:val="24"/>
          <w:szCs w:val="24"/>
        </w:rPr>
        <w:t>violenze</w:t>
      </w:r>
      <w:r w:rsidRPr="00EF6A28">
        <w:rPr>
          <w:rFonts w:ascii="Bookman Old Style" w:hAnsi="Bookman Old Style"/>
          <w:spacing w:val="-2"/>
          <w:sz w:val="24"/>
          <w:szCs w:val="24"/>
        </w:rPr>
        <w:t xml:space="preserve"> </w:t>
      </w:r>
      <w:r w:rsidRPr="00EF6A28">
        <w:rPr>
          <w:rFonts w:ascii="Bookman Old Style" w:hAnsi="Bookman Old Style"/>
          <w:sz w:val="24"/>
          <w:szCs w:val="24"/>
        </w:rPr>
        <w:t>e</w:t>
      </w:r>
      <w:r w:rsidRPr="00EF6A28">
        <w:rPr>
          <w:rFonts w:ascii="Bookman Old Style" w:hAnsi="Bookman Old Style"/>
          <w:spacing w:val="-1"/>
          <w:sz w:val="24"/>
          <w:szCs w:val="24"/>
        </w:rPr>
        <w:t xml:space="preserve"> </w:t>
      </w:r>
      <w:r w:rsidRPr="00EF6A28">
        <w:rPr>
          <w:rFonts w:ascii="Bookman Old Style" w:hAnsi="Bookman Old Style"/>
          <w:sz w:val="24"/>
          <w:szCs w:val="24"/>
        </w:rPr>
        <w:t>discriminazioni (individuali o collettivi);</w:t>
      </w:r>
    </w:p>
    <w:p w14:paraId="598F6B37" w14:textId="57D3463C" w:rsidR="001F499B" w:rsidRPr="00EF6A28" w:rsidRDefault="0063739E" w:rsidP="006A1636">
      <w:pPr>
        <w:pStyle w:val="Paragrafoelenco"/>
        <w:numPr>
          <w:ilvl w:val="0"/>
          <w:numId w:val="10"/>
        </w:numPr>
        <w:tabs>
          <w:tab w:val="left" w:pos="834"/>
        </w:tabs>
        <w:ind w:right="113"/>
        <w:rPr>
          <w:rFonts w:ascii="Bookman Old Style" w:hAnsi="Bookman Old Style"/>
          <w:sz w:val="24"/>
          <w:szCs w:val="24"/>
        </w:rPr>
      </w:pPr>
      <w:r w:rsidRPr="00EF6A28">
        <w:rPr>
          <w:rFonts w:ascii="Bookman Old Style" w:hAnsi="Bookman Old Style"/>
          <w:sz w:val="24"/>
          <w:szCs w:val="24"/>
        </w:rPr>
        <w:t>segnalare senza indugio al Responsabile contro abusi, violenze o discriminazioni nominato</w:t>
      </w:r>
      <w:r w:rsidRPr="00EF6A28">
        <w:rPr>
          <w:rFonts w:ascii="Bookman Old Style" w:hAnsi="Bookman Old Style"/>
          <w:spacing w:val="1"/>
          <w:sz w:val="24"/>
          <w:szCs w:val="24"/>
        </w:rPr>
        <w:t xml:space="preserve"> </w:t>
      </w:r>
      <w:r w:rsidRPr="00EF6A28">
        <w:rPr>
          <w:rFonts w:ascii="Bookman Old Style" w:hAnsi="Bookman Old Style"/>
          <w:sz w:val="24"/>
          <w:szCs w:val="24"/>
        </w:rPr>
        <w:t xml:space="preserve">dalla </w:t>
      </w:r>
      <w:r w:rsidR="00A9273C" w:rsidRPr="00EF6A28">
        <w:rPr>
          <w:rFonts w:ascii="Bookman Old Style" w:hAnsi="Bookman Old Style"/>
          <w:sz w:val="24"/>
          <w:szCs w:val="24"/>
        </w:rPr>
        <w:t>Associazione</w:t>
      </w:r>
      <w:r w:rsidRPr="00EF6A28">
        <w:rPr>
          <w:rFonts w:ascii="Bookman Old Style" w:hAnsi="Bookman Old Style"/>
          <w:sz w:val="24"/>
          <w:szCs w:val="24"/>
        </w:rPr>
        <w:t xml:space="preserve"> situazioni, anche potenziali, che espongano sé o altri a pregiudizio, pericolo,</w:t>
      </w:r>
      <w:r w:rsidRPr="00EF6A28">
        <w:rPr>
          <w:rFonts w:ascii="Bookman Old Style" w:hAnsi="Bookman Old Style"/>
          <w:spacing w:val="1"/>
          <w:sz w:val="24"/>
          <w:szCs w:val="24"/>
        </w:rPr>
        <w:t xml:space="preserve"> </w:t>
      </w:r>
      <w:r w:rsidRPr="00EF6A28">
        <w:rPr>
          <w:rFonts w:ascii="Bookman Old Style" w:hAnsi="Bookman Old Style"/>
          <w:sz w:val="24"/>
          <w:szCs w:val="24"/>
        </w:rPr>
        <w:t>timore</w:t>
      </w:r>
      <w:r w:rsidRPr="00EF6A28">
        <w:rPr>
          <w:rFonts w:ascii="Bookman Old Style" w:hAnsi="Bookman Old Style"/>
          <w:spacing w:val="-2"/>
          <w:sz w:val="24"/>
          <w:szCs w:val="24"/>
        </w:rPr>
        <w:t xml:space="preserve"> </w:t>
      </w:r>
      <w:r w:rsidRPr="00EF6A28">
        <w:rPr>
          <w:rFonts w:ascii="Bookman Old Style" w:hAnsi="Bookman Old Style"/>
          <w:sz w:val="24"/>
          <w:szCs w:val="24"/>
        </w:rPr>
        <w:t>o</w:t>
      </w:r>
      <w:r w:rsidRPr="00EF6A28">
        <w:rPr>
          <w:rFonts w:ascii="Bookman Old Style" w:hAnsi="Bookman Old Style"/>
          <w:spacing w:val="-1"/>
          <w:sz w:val="24"/>
          <w:szCs w:val="24"/>
        </w:rPr>
        <w:t xml:space="preserve"> </w:t>
      </w:r>
      <w:r w:rsidRPr="00EF6A28">
        <w:rPr>
          <w:rFonts w:ascii="Bookman Old Style" w:hAnsi="Bookman Old Style"/>
          <w:sz w:val="24"/>
          <w:szCs w:val="24"/>
        </w:rPr>
        <w:t>disagio.</w:t>
      </w:r>
    </w:p>
    <w:p w14:paraId="6E1106C7" w14:textId="77777777" w:rsidR="001F499B" w:rsidRPr="00EF6A28" w:rsidRDefault="001F499B" w:rsidP="006A1636">
      <w:pPr>
        <w:pStyle w:val="Corpotesto"/>
        <w:spacing w:before="8"/>
        <w:jc w:val="both"/>
        <w:rPr>
          <w:rFonts w:ascii="Bookman Old Style" w:hAnsi="Bookman Old Style"/>
        </w:rPr>
      </w:pPr>
    </w:p>
    <w:p w14:paraId="1E3DEC6B" w14:textId="77777777" w:rsidR="001F499B" w:rsidRDefault="0063739E" w:rsidP="006A1636">
      <w:pPr>
        <w:pStyle w:val="Titolo2"/>
        <w:jc w:val="both"/>
        <w:rPr>
          <w:rFonts w:ascii="Bookman Old Style" w:hAnsi="Bookman Old Style"/>
          <w:sz w:val="22"/>
          <w:szCs w:val="22"/>
        </w:rPr>
      </w:pPr>
      <w:r w:rsidRPr="0079496C">
        <w:rPr>
          <w:rFonts w:ascii="Bookman Old Style" w:hAnsi="Bookman Old Style"/>
          <w:sz w:val="22"/>
          <w:szCs w:val="22"/>
        </w:rPr>
        <w:t>DOVERI</w:t>
      </w:r>
      <w:r w:rsidRPr="0079496C">
        <w:rPr>
          <w:rFonts w:ascii="Bookman Old Style" w:hAnsi="Bookman Old Style"/>
          <w:spacing w:val="-2"/>
          <w:sz w:val="22"/>
          <w:szCs w:val="22"/>
        </w:rPr>
        <w:t xml:space="preserve"> </w:t>
      </w:r>
      <w:r w:rsidRPr="0079496C">
        <w:rPr>
          <w:rFonts w:ascii="Bookman Old Style" w:hAnsi="Bookman Old Style"/>
          <w:sz w:val="22"/>
          <w:szCs w:val="22"/>
        </w:rPr>
        <w:t>E</w:t>
      </w:r>
      <w:r w:rsidRPr="0079496C">
        <w:rPr>
          <w:rFonts w:ascii="Bookman Old Style" w:hAnsi="Bookman Old Style"/>
          <w:spacing w:val="-1"/>
          <w:sz w:val="22"/>
          <w:szCs w:val="22"/>
        </w:rPr>
        <w:t xml:space="preserve"> </w:t>
      </w:r>
      <w:r w:rsidRPr="0079496C">
        <w:rPr>
          <w:rFonts w:ascii="Bookman Old Style" w:hAnsi="Bookman Old Style"/>
          <w:sz w:val="22"/>
          <w:szCs w:val="22"/>
        </w:rPr>
        <w:t>OBBLIGHI</w:t>
      </w:r>
      <w:r w:rsidRPr="0079496C">
        <w:rPr>
          <w:rFonts w:ascii="Bookman Old Style" w:hAnsi="Bookman Old Style"/>
          <w:spacing w:val="-1"/>
          <w:sz w:val="22"/>
          <w:szCs w:val="22"/>
        </w:rPr>
        <w:t xml:space="preserve"> </w:t>
      </w:r>
      <w:r w:rsidRPr="0079496C">
        <w:rPr>
          <w:rFonts w:ascii="Bookman Old Style" w:hAnsi="Bookman Old Style"/>
          <w:sz w:val="22"/>
          <w:szCs w:val="22"/>
        </w:rPr>
        <w:t>DEI</w:t>
      </w:r>
      <w:r w:rsidRPr="0079496C">
        <w:rPr>
          <w:rFonts w:ascii="Bookman Old Style" w:hAnsi="Bookman Old Style"/>
          <w:spacing w:val="-2"/>
          <w:sz w:val="22"/>
          <w:szCs w:val="22"/>
        </w:rPr>
        <w:t xml:space="preserve"> </w:t>
      </w:r>
      <w:r w:rsidRPr="0079496C">
        <w:rPr>
          <w:rFonts w:ascii="Bookman Old Style" w:hAnsi="Bookman Old Style"/>
          <w:sz w:val="22"/>
          <w:szCs w:val="22"/>
        </w:rPr>
        <w:t>DIRIGENTI</w:t>
      </w:r>
      <w:r w:rsidRPr="0079496C">
        <w:rPr>
          <w:rFonts w:ascii="Bookman Old Style" w:hAnsi="Bookman Old Style"/>
          <w:spacing w:val="-1"/>
          <w:sz w:val="22"/>
          <w:szCs w:val="22"/>
        </w:rPr>
        <w:t xml:space="preserve"> </w:t>
      </w:r>
      <w:r w:rsidRPr="0079496C">
        <w:rPr>
          <w:rFonts w:ascii="Bookman Old Style" w:hAnsi="Bookman Old Style"/>
          <w:sz w:val="22"/>
          <w:szCs w:val="22"/>
        </w:rPr>
        <w:t>SPORTIVI</w:t>
      </w:r>
      <w:r w:rsidRPr="0079496C">
        <w:rPr>
          <w:rFonts w:ascii="Bookman Old Style" w:hAnsi="Bookman Old Style"/>
          <w:spacing w:val="-1"/>
          <w:sz w:val="22"/>
          <w:szCs w:val="22"/>
        </w:rPr>
        <w:t xml:space="preserve"> </w:t>
      </w:r>
      <w:r w:rsidRPr="0079496C">
        <w:rPr>
          <w:rFonts w:ascii="Bookman Old Style" w:hAnsi="Bookman Old Style"/>
          <w:sz w:val="22"/>
          <w:szCs w:val="22"/>
        </w:rPr>
        <w:t>E</w:t>
      </w:r>
      <w:r w:rsidRPr="0079496C">
        <w:rPr>
          <w:rFonts w:ascii="Bookman Old Style" w:hAnsi="Bookman Old Style"/>
          <w:spacing w:val="-1"/>
          <w:sz w:val="22"/>
          <w:szCs w:val="22"/>
        </w:rPr>
        <w:t xml:space="preserve"> </w:t>
      </w:r>
      <w:r w:rsidRPr="0079496C">
        <w:rPr>
          <w:rFonts w:ascii="Bookman Old Style" w:hAnsi="Bookman Old Style"/>
          <w:sz w:val="22"/>
          <w:szCs w:val="22"/>
        </w:rPr>
        <w:t>DEI</w:t>
      </w:r>
      <w:r w:rsidRPr="0079496C">
        <w:rPr>
          <w:rFonts w:ascii="Bookman Old Style" w:hAnsi="Bookman Old Style"/>
          <w:spacing w:val="-2"/>
          <w:sz w:val="22"/>
          <w:szCs w:val="22"/>
        </w:rPr>
        <w:t xml:space="preserve"> </w:t>
      </w:r>
      <w:r w:rsidRPr="0079496C">
        <w:rPr>
          <w:rFonts w:ascii="Bookman Old Style" w:hAnsi="Bookman Old Style"/>
          <w:sz w:val="22"/>
          <w:szCs w:val="22"/>
        </w:rPr>
        <w:t>TECNICI</w:t>
      </w:r>
    </w:p>
    <w:p w14:paraId="42BFA65D" w14:textId="77777777" w:rsidR="00377BAF" w:rsidRPr="0079496C" w:rsidRDefault="00377BAF" w:rsidP="006A1636">
      <w:pPr>
        <w:pStyle w:val="Titolo2"/>
        <w:jc w:val="both"/>
        <w:rPr>
          <w:rFonts w:ascii="Bookman Old Style" w:hAnsi="Bookman Old Style"/>
          <w:sz w:val="22"/>
          <w:szCs w:val="22"/>
        </w:rPr>
      </w:pPr>
    </w:p>
    <w:p w14:paraId="48A37C8B" w14:textId="77777777" w:rsidR="001F499B" w:rsidRPr="00EF6A28" w:rsidRDefault="0063739E" w:rsidP="006A1636">
      <w:pPr>
        <w:pStyle w:val="Corpotesto"/>
        <w:spacing w:line="276" w:lineRule="exact"/>
        <w:ind w:left="112"/>
        <w:jc w:val="both"/>
        <w:rPr>
          <w:rFonts w:ascii="Bookman Old Style" w:hAnsi="Bookman Old Style"/>
        </w:rPr>
      </w:pPr>
      <w:r w:rsidRPr="00EF6A28">
        <w:rPr>
          <w:rFonts w:ascii="Bookman Old Style" w:hAnsi="Bookman Old Style"/>
        </w:rPr>
        <w:t>I</w:t>
      </w:r>
      <w:r w:rsidRPr="00EF6A28">
        <w:rPr>
          <w:rFonts w:ascii="Bookman Old Style" w:hAnsi="Bookman Old Style"/>
          <w:spacing w:val="-2"/>
        </w:rPr>
        <w:t xml:space="preserve"> </w:t>
      </w:r>
      <w:r w:rsidRPr="00EF6A28">
        <w:rPr>
          <w:rFonts w:ascii="Bookman Old Style" w:hAnsi="Bookman Old Style"/>
        </w:rPr>
        <w:t>Dirigenti sportivi</w:t>
      </w:r>
      <w:r w:rsidRPr="00EF6A28">
        <w:rPr>
          <w:rFonts w:ascii="Bookman Old Style" w:hAnsi="Bookman Old Style"/>
          <w:spacing w:val="-1"/>
        </w:rPr>
        <w:t xml:space="preserve"> </w:t>
      </w:r>
      <w:r w:rsidRPr="00EF6A28">
        <w:rPr>
          <w:rFonts w:ascii="Bookman Old Style" w:hAnsi="Bookman Old Style"/>
        </w:rPr>
        <w:t>e</w:t>
      </w:r>
      <w:r w:rsidRPr="00EF6A28">
        <w:rPr>
          <w:rFonts w:ascii="Bookman Old Style" w:hAnsi="Bookman Old Style"/>
          <w:spacing w:val="-1"/>
        </w:rPr>
        <w:t xml:space="preserve"> </w:t>
      </w:r>
      <w:r w:rsidRPr="00EF6A28">
        <w:rPr>
          <w:rFonts w:ascii="Bookman Old Style" w:hAnsi="Bookman Old Style"/>
        </w:rPr>
        <w:t>i</w:t>
      </w:r>
      <w:r w:rsidRPr="00EF6A28">
        <w:rPr>
          <w:rFonts w:ascii="Bookman Old Style" w:hAnsi="Bookman Old Style"/>
          <w:spacing w:val="-1"/>
        </w:rPr>
        <w:t xml:space="preserve"> </w:t>
      </w:r>
      <w:r w:rsidRPr="00EF6A28">
        <w:rPr>
          <w:rFonts w:ascii="Bookman Old Style" w:hAnsi="Bookman Old Style"/>
        </w:rPr>
        <w:t>Tecnici devono:</w:t>
      </w:r>
    </w:p>
    <w:p w14:paraId="503ACF84"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agire per prevenire e contrastare ogni forma di abuso, violenza e discriminazione;</w:t>
      </w:r>
    </w:p>
    <w:p w14:paraId="7B37D217"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astenersi da qualsiasi abuso o uso improprio della propria posizione di fiducia, potere o influenza nei confronti dei tesserati, specie se minori;</w:t>
      </w:r>
    </w:p>
    <w:p w14:paraId="2783C613"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contribuire alla formazione e alla crescita armonica dei tesserati, in particolare se minori;</w:t>
      </w:r>
    </w:p>
    <w:p w14:paraId="05529B5A"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evitare ogni contatto fisico non necessario con i tesserati, in particolare se minori;</w:t>
      </w:r>
    </w:p>
    <w:p w14:paraId="4D1E7402"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promuovere un rapporto tra tesserati improntato al rispetto e alla collaborazione, prevenendo situazioni disfunzionali, che creino, anche mediante manipolazione, uno stato di soggezione, pericolo o timore;</w:t>
      </w:r>
    </w:p>
    <w:p w14:paraId="24553FEE"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astenersi dal creare situazioni di intimità con il tesserato minore;</w:t>
      </w:r>
    </w:p>
    <w:p w14:paraId="758240B5" w14:textId="5A08B9EC" w:rsidR="00EF6A28" w:rsidRPr="00EF6A28" w:rsidRDefault="000606CA" w:rsidP="006A1636">
      <w:pPr>
        <w:pStyle w:val="Corpotesto"/>
        <w:numPr>
          <w:ilvl w:val="0"/>
          <w:numId w:val="13"/>
        </w:numPr>
        <w:spacing w:before="5"/>
        <w:jc w:val="both"/>
        <w:rPr>
          <w:rFonts w:ascii="Bookman Old Style" w:hAnsi="Bookman Old Style"/>
        </w:rPr>
      </w:pPr>
      <w:r w:rsidRPr="00EF6A28">
        <w:rPr>
          <w:rFonts w:ascii="Bookman Old Style" w:hAnsi="Bookman Old Style"/>
        </w:rPr>
        <w:t>attuare</w:t>
      </w:r>
      <w:r w:rsidR="00EF6A28" w:rsidRPr="00EF6A28">
        <w:rPr>
          <w:rFonts w:ascii="Bookman Old Style" w:hAnsi="Bookman Old Style"/>
        </w:rPr>
        <w:t>,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20F96940"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1B477BB8"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 xml:space="preserve">astenersi da comunicazioni e contatti di natura intima con il tesserato minore, anche mediante </w:t>
      </w:r>
      <w:r w:rsidRPr="00EF6A28">
        <w:rPr>
          <w:rFonts w:ascii="Bookman Old Style" w:hAnsi="Bookman Old Style"/>
          <w:i/>
        </w:rPr>
        <w:t>social network</w:t>
      </w:r>
      <w:r w:rsidRPr="00EF6A28">
        <w:rPr>
          <w:rFonts w:ascii="Bookman Old Style" w:hAnsi="Bookman Old Style"/>
        </w:rPr>
        <w:t>;</w:t>
      </w:r>
    </w:p>
    <w:p w14:paraId="2061EF8D" w14:textId="20B9D689"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 xml:space="preserve">interrompere senza indugio ogni contatto con il tesserato minore qualora si riscontrino situazioni di ansia, timore o disagio derivanti dalla propria condotta, attivando il Responsabile </w:t>
      </w:r>
      <w:r w:rsidR="00E367A7" w:rsidRPr="00E367A7">
        <w:rPr>
          <w:rFonts w:ascii="Bookman Old Style" w:hAnsi="Bookman Old Style"/>
        </w:rPr>
        <w:t>contro abusi, violenze o discriminazioni nominato dall’Associazione</w:t>
      </w:r>
      <w:r w:rsidRPr="00EF6A28">
        <w:rPr>
          <w:rFonts w:ascii="Bookman Old Style" w:hAnsi="Bookman Old Style"/>
        </w:rPr>
        <w:t>;</w:t>
      </w:r>
    </w:p>
    <w:p w14:paraId="682FC66B"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impiegare le necessarie competenze professionali nell’eventuale programmazione e/o gestione di regimi alimentari in ambito sportivo;</w:t>
      </w:r>
    </w:p>
    <w:p w14:paraId="0BDBDAAE"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segnalare tempestivamente eventuali indicatori di disturbi alimentari degli atleti loro affidati;</w:t>
      </w:r>
    </w:p>
    <w:p w14:paraId="0C60F698"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dichiarare cause di incompatibilità e conflitti di interesse;</w:t>
      </w:r>
    </w:p>
    <w:p w14:paraId="7EE0CD3A"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sostenere i valori del sport, altresì educando al ripudio di sostanze o metodi vietati per alterare le prestazioni sportive dei tesserati;</w:t>
      </w:r>
    </w:p>
    <w:p w14:paraId="112E2A20" w14:textId="7777777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 xml:space="preserve">conoscere, informarsi e aggiornarsi con continuità sulle politiche di </w:t>
      </w:r>
      <w:r w:rsidRPr="00EF6A28">
        <w:rPr>
          <w:rFonts w:ascii="Bookman Old Style" w:hAnsi="Bookman Old Style"/>
          <w:i/>
          <w:iCs/>
        </w:rPr>
        <w:t>safeguarding</w:t>
      </w:r>
      <w:r w:rsidRPr="00EF6A28">
        <w:rPr>
          <w:rFonts w:ascii="Bookman Old Style" w:hAnsi="Bookman Old Style"/>
        </w:rPr>
        <w:t xml:space="preserve">, sulle misure di prevenzione e contrasto agli abusi, violenze e </w:t>
      </w:r>
      <w:r w:rsidRPr="00EF6A28">
        <w:rPr>
          <w:rFonts w:ascii="Bookman Old Style" w:hAnsi="Bookman Old Style"/>
        </w:rPr>
        <w:lastRenderedPageBreak/>
        <w:t>discriminazioni, nonché sulle più moderne metodologie di formazione e comunicazione in ambito sportivo;</w:t>
      </w:r>
    </w:p>
    <w:p w14:paraId="2EEEBED6" w14:textId="114F11BA"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73F977EC" w14:textId="6029E037" w:rsidR="00EF6A28" w:rsidRPr="00EF6A28" w:rsidRDefault="00EF6A28" w:rsidP="006A1636">
      <w:pPr>
        <w:pStyle w:val="Corpotesto"/>
        <w:numPr>
          <w:ilvl w:val="0"/>
          <w:numId w:val="13"/>
        </w:numPr>
        <w:spacing w:before="5"/>
        <w:jc w:val="both"/>
        <w:rPr>
          <w:rFonts w:ascii="Bookman Old Style" w:hAnsi="Bookman Old Style"/>
        </w:rPr>
      </w:pPr>
      <w:r w:rsidRPr="00EF6A28">
        <w:rPr>
          <w:rFonts w:ascii="Bookman Old Style" w:hAnsi="Bookman Old Style"/>
        </w:rPr>
        <w:t xml:space="preserve">segnalare senza indugio al </w:t>
      </w:r>
      <w:bookmarkStart w:id="1" w:name="_Hlk173319859"/>
      <w:r w:rsidRPr="00EF6A28">
        <w:rPr>
          <w:rFonts w:ascii="Bookman Old Style" w:hAnsi="Bookman Old Style"/>
        </w:rPr>
        <w:t>Responsabile contro abusi, violenze o discriminazioni nominato dall’Associazione</w:t>
      </w:r>
      <w:bookmarkEnd w:id="1"/>
      <w:r w:rsidRPr="00EF6A28">
        <w:rPr>
          <w:rFonts w:ascii="Bookman Old Style" w:hAnsi="Bookman Old Style"/>
        </w:rPr>
        <w:t xml:space="preserve"> situazioni, anche potenziali, che espongano i tesserati a pregiudizio, pericolo, timore o disagio.</w:t>
      </w:r>
    </w:p>
    <w:p w14:paraId="39155EDB" w14:textId="77777777" w:rsidR="001F499B" w:rsidRPr="00EF6A28" w:rsidRDefault="001F499B" w:rsidP="006A1636">
      <w:pPr>
        <w:pStyle w:val="Corpotesto"/>
        <w:spacing w:before="5"/>
        <w:jc w:val="both"/>
        <w:rPr>
          <w:rFonts w:ascii="Bookman Old Style" w:hAnsi="Bookman Old Style"/>
        </w:rPr>
      </w:pPr>
    </w:p>
    <w:p w14:paraId="03E4DA65" w14:textId="77777777" w:rsidR="001F499B" w:rsidRDefault="0063739E" w:rsidP="006A1636">
      <w:pPr>
        <w:pStyle w:val="Titolo2"/>
        <w:spacing w:before="1"/>
        <w:jc w:val="both"/>
        <w:rPr>
          <w:rFonts w:ascii="Bookman Old Style" w:hAnsi="Bookman Old Style"/>
          <w:sz w:val="22"/>
          <w:szCs w:val="22"/>
        </w:rPr>
      </w:pPr>
      <w:r w:rsidRPr="0079496C">
        <w:rPr>
          <w:rFonts w:ascii="Bookman Old Style" w:hAnsi="Bookman Old Style"/>
          <w:sz w:val="22"/>
          <w:szCs w:val="22"/>
        </w:rPr>
        <w:t>DOVERI</w:t>
      </w:r>
      <w:r w:rsidRPr="0079496C">
        <w:rPr>
          <w:rFonts w:ascii="Bookman Old Style" w:hAnsi="Bookman Old Style"/>
          <w:spacing w:val="-2"/>
          <w:sz w:val="22"/>
          <w:szCs w:val="22"/>
        </w:rPr>
        <w:t xml:space="preserve"> </w:t>
      </w:r>
      <w:r w:rsidRPr="0079496C">
        <w:rPr>
          <w:rFonts w:ascii="Bookman Old Style" w:hAnsi="Bookman Old Style"/>
          <w:sz w:val="22"/>
          <w:szCs w:val="22"/>
        </w:rPr>
        <w:t>E</w:t>
      </w:r>
      <w:r w:rsidRPr="0079496C">
        <w:rPr>
          <w:rFonts w:ascii="Bookman Old Style" w:hAnsi="Bookman Old Style"/>
          <w:spacing w:val="-1"/>
          <w:sz w:val="22"/>
          <w:szCs w:val="22"/>
        </w:rPr>
        <w:t xml:space="preserve"> </w:t>
      </w:r>
      <w:r w:rsidRPr="0079496C">
        <w:rPr>
          <w:rFonts w:ascii="Bookman Old Style" w:hAnsi="Bookman Old Style"/>
          <w:sz w:val="22"/>
          <w:szCs w:val="22"/>
        </w:rPr>
        <w:t>OBBLIGHI</w:t>
      </w:r>
      <w:r w:rsidRPr="0079496C">
        <w:rPr>
          <w:rFonts w:ascii="Bookman Old Style" w:hAnsi="Bookman Old Style"/>
          <w:spacing w:val="-2"/>
          <w:sz w:val="22"/>
          <w:szCs w:val="22"/>
        </w:rPr>
        <w:t xml:space="preserve"> </w:t>
      </w:r>
      <w:r w:rsidRPr="0079496C">
        <w:rPr>
          <w:rFonts w:ascii="Bookman Old Style" w:hAnsi="Bookman Old Style"/>
          <w:sz w:val="22"/>
          <w:szCs w:val="22"/>
        </w:rPr>
        <w:t>DEGLI</w:t>
      </w:r>
      <w:r w:rsidRPr="0079496C">
        <w:rPr>
          <w:rFonts w:ascii="Bookman Old Style" w:hAnsi="Bookman Old Style"/>
          <w:spacing w:val="-1"/>
          <w:sz w:val="22"/>
          <w:szCs w:val="22"/>
        </w:rPr>
        <w:t xml:space="preserve"> </w:t>
      </w:r>
      <w:r w:rsidRPr="0079496C">
        <w:rPr>
          <w:rFonts w:ascii="Bookman Old Style" w:hAnsi="Bookman Old Style"/>
          <w:sz w:val="22"/>
          <w:szCs w:val="22"/>
        </w:rPr>
        <w:t>ATLETI</w:t>
      </w:r>
    </w:p>
    <w:p w14:paraId="2FDF4E3A" w14:textId="77777777" w:rsidR="00377BAF" w:rsidRPr="0079496C" w:rsidRDefault="00377BAF" w:rsidP="006A1636">
      <w:pPr>
        <w:pStyle w:val="Titolo2"/>
        <w:spacing w:before="1"/>
        <w:jc w:val="both"/>
        <w:rPr>
          <w:rFonts w:ascii="Bookman Old Style" w:hAnsi="Bookman Old Style"/>
          <w:sz w:val="22"/>
          <w:szCs w:val="22"/>
        </w:rPr>
      </w:pPr>
    </w:p>
    <w:p w14:paraId="7D9AF834" w14:textId="29C7DA4C" w:rsidR="001F499B" w:rsidRPr="00EF6A28" w:rsidRDefault="0063739E" w:rsidP="006A1636">
      <w:pPr>
        <w:pStyle w:val="Corpotesto"/>
        <w:spacing w:line="276" w:lineRule="exact"/>
        <w:ind w:left="112"/>
        <w:jc w:val="both"/>
        <w:rPr>
          <w:rFonts w:ascii="Bookman Old Style" w:hAnsi="Bookman Old Style"/>
        </w:rPr>
      </w:pPr>
      <w:r w:rsidRPr="00EF6A28">
        <w:rPr>
          <w:rFonts w:ascii="Bookman Old Style" w:hAnsi="Bookman Old Style"/>
        </w:rPr>
        <w:t>Gli</w:t>
      </w:r>
      <w:r w:rsidRPr="00EF6A28">
        <w:rPr>
          <w:rFonts w:ascii="Bookman Old Style" w:hAnsi="Bookman Old Style"/>
          <w:spacing w:val="-1"/>
        </w:rPr>
        <w:t xml:space="preserve"> </w:t>
      </w:r>
      <w:r w:rsidRPr="00EF6A28">
        <w:rPr>
          <w:rFonts w:ascii="Bookman Old Style" w:hAnsi="Bookman Old Style"/>
        </w:rPr>
        <w:t xml:space="preserve">atleti </w:t>
      </w:r>
      <w:r w:rsidR="00E367A7">
        <w:rPr>
          <w:rFonts w:ascii="Bookman Old Style" w:hAnsi="Bookman Old Style"/>
        </w:rPr>
        <w:t xml:space="preserve">hanno </w:t>
      </w:r>
      <w:r w:rsidR="00D5095C">
        <w:rPr>
          <w:rFonts w:ascii="Bookman Old Style" w:hAnsi="Bookman Old Style"/>
        </w:rPr>
        <w:t>i seguenti diritti, doveri e obblighi</w:t>
      </w:r>
      <w:r w:rsidRPr="00EF6A28">
        <w:rPr>
          <w:rFonts w:ascii="Bookman Old Style" w:hAnsi="Bookman Old Style"/>
        </w:rPr>
        <w:t>:</w:t>
      </w:r>
    </w:p>
    <w:p w14:paraId="70F889F3"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rispettare il principio di solidarietà tra atleti, favorendo assistenza e sostegno reciproco;</w:t>
      </w:r>
    </w:p>
    <w:p w14:paraId="09D12777"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comunicare le proprie aspirazioni ai 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37E3C132"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comunicare a dirigenti sportivi e tecnici situazioni di ansia, timore o disagio che riguardino sé o altri;</w:t>
      </w:r>
    </w:p>
    <w:p w14:paraId="37776126"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prevenire, evitare e segnalare situazioni disfunzionali che creino, anche mediante manipolazione, uno stato di soggezione, pericolo o timore negli altri atleti;</w:t>
      </w:r>
    </w:p>
    <w:p w14:paraId="79D6BB4E"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rispettare e tutelare la dignità, la salute e il benessere degli altri atleti e, più in generale, di tutti i soggetti coinvolti nelle attività sportive;</w:t>
      </w:r>
    </w:p>
    <w:p w14:paraId="3DDC8AA2"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rispettare la funzione educativa e formativa dei dirigenti sportivi e dei tecnici;</w:t>
      </w:r>
    </w:p>
    <w:p w14:paraId="50BF46E3"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mantenere rapporti improntati al rispetto con gli altri atleti e con ogni soggetto comunque coinvolto nelle attività sportive;</w:t>
      </w:r>
    </w:p>
    <w:p w14:paraId="550F4ABB"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riferire qualsiasi infortunio o incidente agli esercenti la responsabilità genitoriale o ai soggetti cui è affidata la cura degli atleti ovvero ai loro delegati;</w:t>
      </w:r>
    </w:p>
    <w:p w14:paraId="46B2C0B9" w14:textId="77777777" w:rsidR="00E367A7" w:rsidRPr="00E367A7" w:rsidRDefault="00E367A7" w:rsidP="006A1636">
      <w:pPr>
        <w:pStyle w:val="Corpotesto"/>
        <w:numPr>
          <w:ilvl w:val="0"/>
          <w:numId w:val="14"/>
        </w:numPr>
        <w:spacing w:before="9"/>
        <w:jc w:val="both"/>
        <w:rPr>
          <w:rFonts w:ascii="Bookman Old Style" w:hAnsi="Bookman Old Style"/>
        </w:rPr>
      </w:pPr>
      <w:r w:rsidRPr="00E367A7">
        <w:rPr>
          <w:rFonts w:ascii="Bookman Old Style" w:hAnsi="Bookman Old Style"/>
        </w:rPr>
        <w:t>evitare contatti e situazioni di intimità con dirigenti sportivi e tecnici, anche in occasione di trasferte, segnalando eventuali comportamenti inopportuni;</w:t>
      </w:r>
    </w:p>
    <w:p w14:paraId="52985C69" w14:textId="77777777" w:rsidR="00E367A7" w:rsidRPr="00E367A7" w:rsidRDefault="00E367A7" w:rsidP="006A1636">
      <w:pPr>
        <w:pStyle w:val="Corpotesto"/>
        <w:numPr>
          <w:ilvl w:val="0"/>
          <w:numId w:val="14"/>
        </w:numPr>
        <w:spacing w:before="9"/>
        <w:jc w:val="both"/>
        <w:rPr>
          <w:rFonts w:ascii="Bookman Old Style" w:hAnsi="Bookman Old Style"/>
          <w:iCs/>
        </w:rPr>
      </w:pPr>
      <w:r w:rsidRPr="00E367A7">
        <w:rPr>
          <w:rFonts w:ascii="Bookman Old Style" w:hAnsi="Bookman Old Style"/>
        </w:rPr>
        <w:t>astenersi dal diffondere materiale fotografico e video di natura privata o intima ricevuto, segnalando comportamenti difformi a coloro che esercitano la responsabilità genitoriale o ai soggetti cui è affidata la loro cura ovvero ai loro delegati, nonché al Responsabile di cui al comma 2 dell’art. 5;</w:t>
      </w:r>
    </w:p>
    <w:p w14:paraId="3A1E14DE" w14:textId="36DBCF20" w:rsidR="00E367A7" w:rsidRPr="00E367A7" w:rsidRDefault="00E367A7" w:rsidP="006A1636">
      <w:pPr>
        <w:pStyle w:val="Corpotesto"/>
        <w:numPr>
          <w:ilvl w:val="0"/>
          <w:numId w:val="14"/>
        </w:numPr>
        <w:spacing w:before="9"/>
        <w:jc w:val="both"/>
        <w:rPr>
          <w:rFonts w:ascii="Bookman Old Style" w:hAnsi="Bookman Old Style"/>
          <w:iCs/>
        </w:rPr>
      </w:pPr>
      <w:r w:rsidRPr="00E367A7">
        <w:rPr>
          <w:rFonts w:ascii="Bookman Old Style" w:hAnsi="Bookman Old Style"/>
        </w:rPr>
        <w:t xml:space="preserve">segnalare senza indugio al Responsabile </w:t>
      </w:r>
      <w:r>
        <w:rPr>
          <w:rFonts w:ascii="Bookman Old Style" w:hAnsi="Bookman Old Style"/>
        </w:rPr>
        <w:t xml:space="preserve">contro </w:t>
      </w:r>
      <w:r w:rsidRPr="00E367A7">
        <w:rPr>
          <w:rFonts w:ascii="Bookman Old Style" w:hAnsi="Bookman Old Style"/>
        </w:rPr>
        <w:t>abusi, violenze o discriminazioni nominato dall’Associazione</w:t>
      </w:r>
      <w:r>
        <w:rPr>
          <w:rFonts w:ascii="Bookman Old Style" w:hAnsi="Bookman Old Style"/>
        </w:rPr>
        <w:t xml:space="preserve"> </w:t>
      </w:r>
      <w:r w:rsidRPr="00E367A7">
        <w:rPr>
          <w:rFonts w:ascii="Bookman Old Style" w:hAnsi="Bookman Old Style"/>
        </w:rPr>
        <w:t>situazioni, anche potenziali, che espongano sé o altri a pericolo o pregiudizio.</w:t>
      </w:r>
    </w:p>
    <w:p w14:paraId="4C088038" w14:textId="77777777" w:rsidR="001F499B" w:rsidRPr="00EF6A28" w:rsidRDefault="001F499B" w:rsidP="006A1636">
      <w:pPr>
        <w:pStyle w:val="Corpotesto"/>
        <w:spacing w:before="9"/>
        <w:jc w:val="both"/>
        <w:rPr>
          <w:rFonts w:ascii="Bookman Old Style" w:hAnsi="Bookman Old Style"/>
        </w:rPr>
      </w:pPr>
    </w:p>
    <w:p w14:paraId="7D2BBCAE" w14:textId="77777777" w:rsidR="001F499B" w:rsidRPr="0079496C" w:rsidRDefault="0063739E" w:rsidP="006A1636">
      <w:pPr>
        <w:pStyle w:val="Titolo2"/>
        <w:jc w:val="both"/>
        <w:rPr>
          <w:rFonts w:ascii="Bookman Old Style" w:hAnsi="Bookman Old Style"/>
          <w:sz w:val="22"/>
          <w:szCs w:val="22"/>
        </w:rPr>
      </w:pPr>
      <w:r w:rsidRPr="0079496C">
        <w:rPr>
          <w:rFonts w:ascii="Bookman Old Style" w:hAnsi="Bookman Old Style"/>
          <w:sz w:val="22"/>
          <w:szCs w:val="22"/>
        </w:rPr>
        <w:t>PROCEDURE</w:t>
      </w:r>
      <w:r w:rsidRPr="0079496C">
        <w:rPr>
          <w:rFonts w:ascii="Bookman Old Style" w:hAnsi="Bookman Old Style"/>
          <w:spacing w:val="-2"/>
          <w:sz w:val="22"/>
          <w:szCs w:val="22"/>
        </w:rPr>
        <w:t xml:space="preserve"> </w:t>
      </w:r>
      <w:r w:rsidRPr="0079496C">
        <w:rPr>
          <w:rFonts w:ascii="Bookman Old Style" w:hAnsi="Bookman Old Style"/>
          <w:sz w:val="22"/>
          <w:szCs w:val="22"/>
        </w:rPr>
        <w:t>DI</w:t>
      </w:r>
      <w:r w:rsidRPr="0079496C">
        <w:rPr>
          <w:rFonts w:ascii="Bookman Old Style" w:hAnsi="Bookman Old Style"/>
          <w:spacing w:val="-2"/>
          <w:sz w:val="22"/>
          <w:szCs w:val="22"/>
        </w:rPr>
        <w:t xml:space="preserve"> </w:t>
      </w:r>
      <w:r w:rsidRPr="0079496C">
        <w:rPr>
          <w:rFonts w:ascii="Bookman Old Style" w:hAnsi="Bookman Old Style"/>
          <w:sz w:val="22"/>
          <w:szCs w:val="22"/>
        </w:rPr>
        <w:t>SELEZIONE</w:t>
      </w:r>
      <w:r w:rsidRPr="0079496C">
        <w:rPr>
          <w:rFonts w:ascii="Bookman Old Style" w:hAnsi="Bookman Old Style"/>
          <w:spacing w:val="-1"/>
          <w:sz w:val="22"/>
          <w:szCs w:val="22"/>
        </w:rPr>
        <w:t xml:space="preserve"> </w:t>
      </w:r>
      <w:r w:rsidRPr="0079496C">
        <w:rPr>
          <w:rFonts w:ascii="Bookman Old Style" w:hAnsi="Bookman Old Style"/>
          <w:sz w:val="22"/>
          <w:szCs w:val="22"/>
        </w:rPr>
        <w:t>DEGLI</w:t>
      </w:r>
      <w:r w:rsidRPr="0079496C">
        <w:rPr>
          <w:rFonts w:ascii="Bookman Old Style" w:hAnsi="Bookman Old Style"/>
          <w:spacing w:val="-2"/>
          <w:sz w:val="22"/>
          <w:szCs w:val="22"/>
        </w:rPr>
        <w:t xml:space="preserve"> </w:t>
      </w:r>
      <w:r w:rsidRPr="0079496C">
        <w:rPr>
          <w:rFonts w:ascii="Bookman Old Style" w:hAnsi="Bookman Old Style"/>
          <w:sz w:val="22"/>
          <w:szCs w:val="22"/>
        </w:rPr>
        <w:t>OPERATORI</w:t>
      </w:r>
      <w:r w:rsidRPr="0079496C">
        <w:rPr>
          <w:rFonts w:ascii="Bookman Old Style" w:hAnsi="Bookman Old Style"/>
          <w:spacing w:val="-1"/>
          <w:sz w:val="22"/>
          <w:szCs w:val="22"/>
        </w:rPr>
        <w:t xml:space="preserve"> </w:t>
      </w:r>
      <w:r w:rsidRPr="0079496C">
        <w:rPr>
          <w:rFonts w:ascii="Bookman Old Style" w:hAnsi="Bookman Old Style"/>
          <w:sz w:val="22"/>
          <w:szCs w:val="22"/>
        </w:rPr>
        <w:t>SPORTIVI</w:t>
      </w:r>
    </w:p>
    <w:p w14:paraId="4255E9BC" w14:textId="77777777" w:rsidR="00216510" w:rsidRPr="00EF6A28" w:rsidRDefault="00216510" w:rsidP="006A1636">
      <w:pPr>
        <w:pStyle w:val="Titolo2"/>
        <w:jc w:val="both"/>
        <w:rPr>
          <w:rFonts w:ascii="Bookman Old Style" w:hAnsi="Bookman Old Style"/>
        </w:rPr>
      </w:pPr>
    </w:p>
    <w:p w14:paraId="5A859B32" w14:textId="77777777" w:rsidR="00216510" w:rsidRPr="00216510" w:rsidRDefault="00216510" w:rsidP="006A1636">
      <w:pPr>
        <w:pStyle w:val="Corpotesto"/>
        <w:ind w:left="142"/>
        <w:jc w:val="both"/>
        <w:rPr>
          <w:rFonts w:ascii="Bookman Old Style" w:hAnsi="Bookman Old Style"/>
        </w:rPr>
      </w:pPr>
      <w:r w:rsidRPr="00216510">
        <w:rPr>
          <w:rFonts w:ascii="Bookman Old Style" w:hAnsi="Bookman Old Style"/>
        </w:rPr>
        <w:t xml:space="preserve">I dirigenti, gli istruttori, gli allenatori e i tecnici sportivi e tutti coloro che svolgono attività professionali o attività volontarie che comportano contatti diretti e regolari con minorenni devono avere un alto grado di onestà, moralità e competenza e </w:t>
      </w:r>
      <w:r w:rsidRPr="00216510">
        <w:rPr>
          <w:rFonts w:ascii="Bookman Old Style" w:hAnsi="Bookman Old Style"/>
        </w:rPr>
        <w:lastRenderedPageBreak/>
        <w:t>devono comprendere appieno la responsabilità che implica il loro ruolo teso a costruire un ambiente sano, accogliente e rispettoso dove sia accettata ogni forma di diversità.</w:t>
      </w:r>
    </w:p>
    <w:p w14:paraId="529FABDF" w14:textId="77777777" w:rsidR="00216510" w:rsidRPr="00216510" w:rsidRDefault="00216510" w:rsidP="006A1636">
      <w:pPr>
        <w:pStyle w:val="Corpotesto"/>
        <w:ind w:left="142"/>
        <w:jc w:val="both"/>
        <w:rPr>
          <w:rFonts w:ascii="Bookman Old Style" w:hAnsi="Bookman Old Style"/>
        </w:rPr>
      </w:pPr>
    </w:p>
    <w:p w14:paraId="52917AA1" w14:textId="06175A4E" w:rsidR="00216510" w:rsidRPr="00216510" w:rsidRDefault="00216510" w:rsidP="006A1636">
      <w:pPr>
        <w:pStyle w:val="Corpotesto"/>
        <w:ind w:left="142"/>
        <w:jc w:val="both"/>
        <w:rPr>
          <w:rFonts w:ascii="Bookman Old Style" w:hAnsi="Bookman Old Style"/>
        </w:rPr>
      </w:pPr>
      <w:r w:rsidRPr="00216510">
        <w:rPr>
          <w:rFonts w:ascii="Bookman Old Style" w:hAnsi="Bookman Old Style"/>
        </w:rPr>
        <w:t>Chiunque svolga un’attività che comporti un contatto con i minorenni, oltre al conseguimento delle necessarie qualifiche, deve seguire un percorso di formazione continua improntata alla consapevolezza, al rispetto, all’educazione e all’etica e finalizzata a proteggere le persone di minore età da ogni forma di abuso</w:t>
      </w:r>
      <w:r w:rsidR="00351855">
        <w:rPr>
          <w:rFonts w:ascii="Bookman Old Style" w:hAnsi="Bookman Old Style"/>
        </w:rPr>
        <w:t xml:space="preserve">, violenza e discriminazione così come individuati dal Modello </w:t>
      </w:r>
      <w:r w:rsidR="00351855" w:rsidRPr="00351855">
        <w:rPr>
          <w:rFonts w:ascii="Bookman Old Style" w:hAnsi="Bookman Old Style"/>
        </w:rPr>
        <w:t>Organizzativo e di Controllo dell’Attività Sportiva adottato dall’Associazione</w:t>
      </w:r>
      <w:r w:rsidRPr="00216510">
        <w:rPr>
          <w:rFonts w:ascii="Bookman Old Style" w:hAnsi="Bookman Old Style"/>
        </w:rPr>
        <w:t>.</w:t>
      </w:r>
    </w:p>
    <w:p w14:paraId="321A4C8E" w14:textId="27B86383" w:rsidR="00216510" w:rsidRPr="00216510" w:rsidRDefault="00216510" w:rsidP="006A1636">
      <w:pPr>
        <w:pStyle w:val="Corpotesto"/>
        <w:ind w:left="142"/>
        <w:jc w:val="both"/>
        <w:rPr>
          <w:rFonts w:ascii="Bookman Old Style" w:hAnsi="Bookman Old Style"/>
        </w:rPr>
      </w:pPr>
      <w:r w:rsidRPr="00216510">
        <w:rPr>
          <w:rFonts w:ascii="Bookman Old Style" w:hAnsi="Bookman Old Style"/>
        </w:rPr>
        <w:t xml:space="preserve">La fase di selezione e assunzione del personale o di altri collaboratori e volontari, </w:t>
      </w:r>
      <w:r>
        <w:rPr>
          <w:rFonts w:ascii="Bookman Old Style" w:hAnsi="Bookman Old Style"/>
        </w:rPr>
        <w:t>tutela</w:t>
      </w:r>
      <w:r w:rsidRPr="00216510">
        <w:rPr>
          <w:rFonts w:ascii="Bookman Old Style" w:hAnsi="Bookman Old Style"/>
        </w:rPr>
        <w:t xml:space="preserve"> il miglior interesse del minorenne, attuando opportuni controlli e procedure per escludere chiunque non sia idoneo a lavorare nei contesti individuati e/o presenti situazioni di pregiudizio. </w:t>
      </w:r>
    </w:p>
    <w:p w14:paraId="23C5B4B0" w14:textId="73A34359" w:rsidR="00216510" w:rsidRDefault="00216510" w:rsidP="006A1636">
      <w:pPr>
        <w:pStyle w:val="Corpotesto"/>
        <w:ind w:left="142"/>
        <w:jc w:val="both"/>
        <w:rPr>
          <w:rFonts w:ascii="Bookman Old Style" w:hAnsi="Bookman Old Style"/>
        </w:rPr>
      </w:pPr>
      <w:r>
        <w:rPr>
          <w:rFonts w:ascii="Bookman Old Style" w:hAnsi="Bookman Old Style"/>
        </w:rPr>
        <w:t>A tale fine</w:t>
      </w:r>
      <w:r w:rsidR="005F66AB" w:rsidRPr="005F66AB">
        <w:rPr>
          <w:rFonts w:ascii="Bookman Old Style" w:hAnsi="Bookman Old Style"/>
        </w:rPr>
        <w:t xml:space="preserve"> </w:t>
      </w:r>
      <w:r w:rsidR="005F66AB">
        <w:rPr>
          <w:rFonts w:ascii="Bookman Old Style" w:hAnsi="Bookman Old Style"/>
        </w:rPr>
        <w:t>l’Associazione</w:t>
      </w:r>
      <w:r>
        <w:rPr>
          <w:rFonts w:ascii="Bookman Old Style" w:hAnsi="Bookman Old Style"/>
        </w:rPr>
        <w:t>:</w:t>
      </w:r>
    </w:p>
    <w:p w14:paraId="26599B7B" w14:textId="3475F3D9" w:rsidR="00216510" w:rsidRPr="00216510" w:rsidRDefault="00216510" w:rsidP="006A1636">
      <w:pPr>
        <w:pStyle w:val="Corpotesto"/>
        <w:ind w:left="142"/>
        <w:jc w:val="both"/>
        <w:rPr>
          <w:rFonts w:ascii="Bookman Old Style" w:hAnsi="Bookman Old Style"/>
        </w:rPr>
      </w:pPr>
      <w:r>
        <w:rPr>
          <w:rFonts w:ascii="Bookman Old Style" w:hAnsi="Bookman Old Style"/>
        </w:rPr>
        <w:t xml:space="preserve">- </w:t>
      </w:r>
      <w:r w:rsidR="005F66AB">
        <w:rPr>
          <w:rFonts w:ascii="Bookman Old Style" w:hAnsi="Bookman Old Style"/>
        </w:rPr>
        <w:t>acquisirà</w:t>
      </w:r>
      <w:r w:rsidRPr="00216510">
        <w:rPr>
          <w:rFonts w:ascii="Bookman Old Style" w:hAnsi="Bookman Old Style"/>
        </w:rPr>
        <w:t xml:space="preserve"> documentate referenze che dimostrino l’idoneità del candidato ad assumere incarichi che prevedano delle attività a contatto con i minor</w:t>
      </w:r>
      <w:r w:rsidR="00351855">
        <w:rPr>
          <w:rFonts w:ascii="Bookman Old Style" w:hAnsi="Bookman Old Style"/>
        </w:rPr>
        <w:t>i</w:t>
      </w:r>
      <w:r w:rsidRPr="00216510">
        <w:rPr>
          <w:rFonts w:ascii="Bookman Old Style" w:hAnsi="Bookman Old Style"/>
        </w:rPr>
        <w:t>;</w:t>
      </w:r>
    </w:p>
    <w:p w14:paraId="56AE8038" w14:textId="180496B9" w:rsidR="00216510" w:rsidRDefault="00216510" w:rsidP="006A1636">
      <w:pPr>
        <w:pStyle w:val="Corpotesto"/>
        <w:ind w:left="142"/>
        <w:jc w:val="both"/>
        <w:rPr>
          <w:rFonts w:ascii="Bookman Old Style" w:hAnsi="Bookman Old Style"/>
        </w:rPr>
      </w:pPr>
      <w:r w:rsidRPr="00216510">
        <w:rPr>
          <w:rFonts w:ascii="Bookman Old Style" w:hAnsi="Bookman Old Style"/>
        </w:rPr>
        <w:t xml:space="preserve">- </w:t>
      </w:r>
      <w:r w:rsidR="005F66AB">
        <w:rPr>
          <w:rFonts w:ascii="Bookman Old Style" w:hAnsi="Bookman Old Style"/>
        </w:rPr>
        <w:t>approfondirà</w:t>
      </w:r>
      <w:r w:rsidRPr="00216510">
        <w:rPr>
          <w:rFonts w:ascii="Bookman Old Style" w:hAnsi="Bookman Old Style"/>
        </w:rPr>
        <w:t xml:space="preserve"> con i candidati eventuali incoerenze e/o discontinuità nell’attività professionale svolta in precedenza;</w:t>
      </w:r>
    </w:p>
    <w:p w14:paraId="788DF70B" w14:textId="2C189F3B" w:rsidR="005F66AB" w:rsidRPr="005F66AB" w:rsidRDefault="005F66AB" w:rsidP="00BC32AF">
      <w:pPr>
        <w:pStyle w:val="Corpotesto"/>
        <w:ind w:left="142"/>
        <w:jc w:val="both"/>
        <w:rPr>
          <w:rFonts w:ascii="Bookman Old Style" w:hAnsi="Bookman Old Style"/>
        </w:rPr>
      </w:pPr>
      <w:r w:rsidRPr="005F66AB">
        <w:rPr>
          <w:rFonts w:ascii="Bookman Old Style" w:hAnsi="Bookman Old Style"/>
        </w:rPr>
        <w:t xml:space="preserve">- </w:t>
      </w:r>
      <w:r>
        <w:rPr>
          <w:rFonts w:ascii="Bookman Old Style" w:hAnsi="Bookman Old Style"/>
        </w:rPr>
        <w:t>si assicurerà che il candidato</w:t>
      </w:r>
      <w:r w:rsidRPr="005F66AB">
        <w:rPr>
          <w:rFonts w:ascii="Bookman Old Style" w:hAnsi="Bookman Old Style"/>
        </w:rPr>
        <w:t xml:space="preserve"> non </w:t>
      </w:r>
      <w:r>
        <w:rPr>
          <w:rFonts w:ascii="Bookman Old Style" w:hAnsi="Bookman Old Style"/>
        </w:rPr>
        <w:t>abbia</w:t>
      </w:r>
      <w:r w:rsidRPr="005F66AB">
        <w:rPr>
          <w:rFonts w:ascii="Bookman Old Style" w:hAnsi="Bookman Old Style"/>
        </w:rPr>
        <w:t xml:space="preserve"> riportato sanzioni in ambito sportivo per illeciti disciplinari per condotte in violazione dei diritti, della salute e del benessere dei minorenni;</w:t>
      </w:r>
    </w:p>
    <w:p w14:paraId="6CCB7450" w14:textId="0A3C4595" w:rsidR="005F66AB" w:rsidRDefault="00216510" w:rsidP="006A1636">
      <w:pPr>
        <w:pStyle w:val="Corpotesto"/>
        <w:ind w:left="142"/>
        <w:jc w:val="both"/>
        <w:rPr>
          <w:rFonts w:ascii="Bookman Old Style" w:hAnsi="Bookman Old Style"/>
        </w:rPr>
      </w:pPr>
      <w:r w:rsidRPr="00216510">
        <w:rPr>
          <w:rFonts w:ascii="Bookman Old Style" w:hAnsi="Bookman Old Style"/>
        </w:rPr>
        <w:t xml:space="preserve">- </w:t>
      </w:r>
      <w:r w:rsidR="005F66AB">
        <w:rPr>
          <w:rFonts w:ascii="Bookman Old Style" w:hAnsi="Bookman Old Style"/>
        </w:rPr>
        <w:t>si assicurerà</w:t>
      </w:r>
      <w:r w:rsidRPr="00216510">
        <w:rPr>
          <w:rFonts w:ascii="Bookman Old Style" w:hAnsi="Bookman Old Style"/>
        </w:rPr>
        <w:t xml:space="preserve"> che i candidati non abbiano riportato </w:t>
      </w:r>
      <w:r w:rsidR="005F66AB" w:rsidRPr="005F66AB">
        <w:rPr>
          <w:rFonts w:ascii="Bookman Old Style" w:hAnsi="Bookman Old Style"/>
        </w:rPr>
        <w:t>una condanna penale definitiva per reati non colposi contro l’incolumità, contro la persona (con la sola eccezione dei delitti contro l’onore) ovvero concernenti sostanze stupefacenti, ovvero ch</w:t>
      </w:r>
      <w:r w:rsidR="00BC32AF">
        <w:rPr>
          <w:rFonts w:ascii="Bookman Old Style" w:hAnsi="Bookman Old Style"/>
        </w:rPr>
        <w:t>e non abbiano</w:t>
      </w:r>
      <w:r w:rsidR="005F66AB" w:rsidRPr="005F66AB">
        <w:rPr>
          <w:rFonts w:ascii="Bookman Old Style" w:hAnsi="Bookman Old Style"/>
        </w:rPr>
        <w:t xml:space="preserve"> un carico pendente per i reati previsti dagli articoli 600 bis, 600 ter, 600 quater, 600 quater.1, 600 quinquies, 604-bis, 604-ter, 609 bis, 609 ter, 609 quater, 609 quinquies, 609 octies e 609 undecies del codice penale o </w:t>
      </w:r>
      <w:r w:rsidR="00BC32AF">
        <w:rPr>
          <w:rFonts w:ascii="Bookman Old Style" w:hAnsi="Bookman Old Style"/>
        </w:rPr>
        <w:t>che</w:t>
      </w:r>
      <w:r w:rsidR="005F66AB" w:rsidRPr="005F66AB">
        <w:rPr>
          <w:rFonts w:ascii="Bookman Old Style" w:hAnsi="Bookman Old Style"/>
        </w:rPr>
        <w:t xml:space="preserve"> nei </w:t>
      </w:r>
      <w:r w:rsidR="00BC32AF">
        <w:rPr>
          <w:rFonts w:ascii="Bookman Old Style" w:hAnsi="Bookman Old Style"/>
        </w:rPr>
        <w:t xml:space="preserve">loro </w:t>
      </w:r>
      <w:r w:rsidR="005F66AB" w:rsidRPr="005F66AB">
        <w:rPr>
          <w:rFonts w:ascii="Bookman Old Style" w:hAnsi="Bookman Old Style"/>
        </w:rPr>
        <w:t xml:space="preserve">confronti </w:t>
      </w:r>
      <w:r w:rsidR="00BC32AF">
        <w:rPr>
          <w:rFonts w:ascii="Bookman Old Style" w:hAnsi="Bookman Old Style"/>
        </w:rPr>
        <w:t xml:space="preserve">non </w:t>
      </w:r>
      <w:r w:rsidR="005F66AB" w:rsidRPr="005F66AB">
        <w:rPr>
          <w:rFonts w:ascii="Bookman Old Style" w:hAnsi="Bookman Old Style"/>
        </w:rPr>
        <w:t>sia intervenuta l’irrogazione di una sanzione interdittiva all’esercizio di attività che comportino contatti diretti e regolari con minori, ovvero l’interdizione perpetua da qualunque incarico nelle scuole di ogni ordine grado e da ogni ufficio o servizio in istituzioni o strutture pubbliche o private frequentate prevalentemente da minori, nonché l’applicazione della misura di sicurezza del divieto di svolgere  lavori che prevedano un contatto abituale con minori.</w:t>
      </w:r>
    </w:p>
    <w:p w14:paraId="7F79C991" w14:textId="60C6994F" w:rsidR="00216510" w:rsidRPr="00216510" w:rsidRDefault="00216510" w:rsidP="006A1636">
      <w:pPr>
        <w:pStyle w:val="Corpotesto"/>
        <w:ind w:left="142"/>
        <w:jc w:val="both"/>
        <w:rPr>
          <w:rFonts w:ascii="Bookman Old Style" w:hAnsi="Bookman Old Style"/>
        </w:rPr>
      </w:pPr>
      <w:r w:rsidRPr="00216510">
        <w:rPr>
          <w:rFonts w:ascii="Bookman Old Style" w:hAnsi="Bookman Old Style"/>
        </w:rPr>
        <w:t xml:space="preserve">A tal fine </w:t>
      </w:r>
      <w:r w:rsidR="005F66AB">
        <w:rPr>
          <w:rFonts w:ascii="Bookman Old Style" w:hAnsi="Bookman Old Style"/>
        </w:rPr>
        <w:t>l’operatore sportivo</w:t>
      </w:r>
      <w:r w:rsidRPr="00216510">
        <w:rPr>
          <w:rFonts w:ascii="Bookman Old Style" w:hAnsi="Bookman Old Style"/>
        </w:rPr>
        <w:t xml:space="preserve"> </w:t>
      </w:r>
      <w:r w:rsidR="005F66AB">
        <w:rPr>
          <w:rFonts w:ascii="Bookman Old Style" w:hAnsi="Bookman Old Style"/>
        </w:rPr>
        <w:t xml:space="preserve">dovrà presentare </w:t>
      </w:r>
      <w:r w:rsidRPr="00216510">
        <w:rPr>
          <w:rFonts w:ascii="Bookman Old Style" w:hAnsi="Bookman Old Style"/>
        </w:rPr>
        <w:t xml:space="preserve">il certificato penale del casellario giudiziale e il certificato dei carichi pendenti. I certificati verranno prodotti al momento del reclutamento e </w:t>
      </w:r>
      <w:r w:rsidR="005F66AB">
        <w:rPr>
          <w:rFonts w:ascii="Bookman Old Style" w:hAnsi="Bookman Old Style"/>
        </w:rPr>
        <w:t>d</w:t>
      </w:r>
      <w:r w:rsidR="00BC32AF">
        <w:rPr>
          <w:rFonts w:ascii="Bookman Old Style" w:hAnsi="Bookman Old Style"/>
        </w:rPr>
        <w:t>ovranno</w:t>
      </w:r>
      <w:r w:rsidRPr="00216510">
        <w:rPr>
          <w:rFonts w:ascii="Bookman Old Style" w:hAnsi="Bookman Old Style"/>
        </w:rPr>
        <w:t xml:space="preserve"> essere presentat</w:t>
      </w:r>
      <w:r w:rsidR="00BC32AF">
        <w:rPr>
          <w:rFonts w:ascii="Bookman Old Style" w:hAnsi="Bookman Old Style"/>
        </w:rPr>
        <w:t>i</w:t>
      </w:r>
      <w:r w:rsidRPr="00216510">
        <w:rPr>
          <w:rFonts w:ascii="Bookman Old Style" w:hAnsi="Bookman Old Style"/>
        </w:rPr>
        <w:t xml:space="preserve"> con cadenza annuale;</w:t>
      </w:r>
    </w:p>
    <w:p w14:paraId="17B3724F" w14:textId="132B0A54" w:rsidR="00216510" w:rsidRPr="00216510" w:rsidRDefault="00216510" w:rsidP="006A1636">
      <w:pPr>
        <w:pStyle w:val="Corpotesto"/>
        <w:ind w:left="142"/>
        <w:jc w:val="both"/>
        <w:rPr>
          <w:rFonts w:ascii="Bookman Old Style" w:hAnsi="Bookman Old Style"/>
        </w:rPr>
      </w:pPr>
      <w:r w:rsidRPr="00216510">
        <w:rPr>
          <w:rFonts w:ascii="Bookman Old Style" w:hAnsi="Bookman Old Style"/>
        </w:rPr>
        <w:t>- i candidati devono prendere visione, sottoscrivere ed impegnarsi a rispettare i</w:t>
      </w:r>
      <w:r w:rsidR="005F66AB">
        <w:rPr>
          <w:rFonts w:ascii="Bookman Old Style" w:hAnsi="Bookman Old Style"/>
        </w:rPr>
        <w:t>l Codice di</w:t>
      </w:r>
      <w:r w:rsidRPr="00216510">
        <w:rPr>
          <w:rFonts w:ascii="Bookman Old Style" w:hAnsi="Bookman Old Style"/>
        </w:rPr>
        <w:t xml:space="preserve"> condotta</w:t>
      </w:r>
      <w:r w:rsidR="00351855">
        <w:rPr>
          <w:rFonts w:ascii="Bookman Old Style" w:hAnsi="Bookman Old Style"/>
        </w:rPr>
        <w:t>;</w:t>
      </w:r>
    </w:p>
    <w:p w14:paraId="5A350927" w14:textId="7C936A62" w:rsidR="00216510" w:rsidRDefault="00216510" w:rsidP="006A1636">
      <w:pPr>
        <w:pStyle w:val="Corpotesto"/>
        <w:ind w:left="142"/>
        <w:jc w:val="both"/>
        <w:rPr>
          <w:rFonts w:ascii="Bookman Old Style" w:hAnsi="Bookman Old Style"/>
        </w:rPr>
      </w:pPr>
      <w:r w:rsidRPr="00216510">
        <w:rPr>
          <w:rFonts w:ascii="Bookman Old Style" w:hAnsi="Bookman Old Style"/>
        </w:rPr>
        <w:t xml:space="preserve">- la definitiva assunzione o il coinvolgimento nell’attività </w:t>
      </w:r>
      <w:r w:rsidR="005F66AB">
        <w:rPr>
          <w:rFonts w:ascii="Bookman Old Style" w:hAnsi="Bookman Old Style"/>
        </w:rPr>
        <w:t xml:space="preserve">è subordinato </w:t>
      </w:r>
      <w:r w:rsidRPr="00216510">
        <w:rPr>
          <w:rFonts w:ascii="Bookman Old Style" w:hAnsi="Bookman Old Style"/>
        </w:rPr>
        <w:t>ad un periodo di prova nel corso del quale il candidato dovrà svolgere un primo corso di formazione sul tema della tutela dei diritti e del benessere dei minori in ambito sportivo</w:t>
      </w:r>
      <w:r w:rsidR="00351855">
        <w:rPr>
          <w:rFonts w:ascii="Bookman Old Style" w:hAnsi="Bookman Old Style"/>
        </w:rPr>
        <w:t>;</w:t>
      </w:r>
    </w:p>
    <w:p w14:paraId="00C962E5" w14:textId="786625AB" w:rsidR="006A1636" w:rsidRPr="006A1636" w:rsidRDefault="006A1636" w:rsidP="00BC32AF">
      <w:pPr>
        <w:pStyle w:val="Corpotesto"/>
        <w:ind w:left="142"/>
        <w:jc w:val="both"/>
        <w:rPr>
          <w:rFonts w:ascii="Bookman Old Style" w:hAnsi="Bookman Old Style"/>
        </w:rPr>
      </w:pPr>
      <w:r>
        <w:rPr>
          <w:rFonts w:ascii="Bookman Old Style" w:hAnsi="Bookman Old Style"/>
        </w:rPr>
        <w:t xml:space="preserve">- successivamente all’assunzione l’operatore sportivo sarà tenuto alla frequentazione </w:t>
      </w:r>
      <w:r w:rsidRPr="006A1636">
        <w:rPr>
          <w:rFonts w:ascii="Bookman Old Style" w:hAnsi="Bookman Old Style"/>
        </w:rPr>
        <w:t xml:space="preserve">almeno una volta l’anno dei corsi di formazione volti alla divulgazione delle politiche di safeguarding </w:t>
      </w:r>
      <w:r>
        <w:rPr>
          <w:rFonts w:ascii="Bookman Old Style" w:hAnsi="Bookman Old Style"/>
        </w:rPr>
        <w:t>eventualmente svolti dal</w:t>
      </w:r>
      <w:r w:rsidRPr="006A1636">
        <w:rPr>
          <w:rFonts w:ascii="Bookman Old Style" w:hAnsi="Bookman Old Style"/>
        </w:rPr>
        <w:t>la FASI.</w:t>
      </w:r>
    </w:p>
    <w:p w14:paraId="04F7EDE8" w14:textId="48E3ABC8" w:rsidR="006A1636" w:rsidRPr="00216510" w:rsidRDefault="006A1636" w:rsidP="006A1636">
      <w:pPr>
        <w:pStyle w:val="Corpotesto"/>
        <w:ind w:left="142"/>
        <w:jc w:val="both"/>
        <w:rPr>
          <w:rFonts w:ascii="Bookman Old Style" w:hAnsi="Bookman Old Style"/>
        </w:rPr>
      </w:pPr>
    </w:p>
    <w:p w14:paraId="1B264D1E" w14:textId="77777777" w:rsidR="001F499B" w:rsidRPr="00EF6A28" w:rsidRDefault="001F499B" w:rsidP="006A1636">
      <w:pPr>
        <w:pStyle w:val="Corpotesto"/>
        <w:jc w:val="both"/>
        <w:rPr>
          <w:rFonts w:ascii="Bookman Old Style" w:hAnsi="Bookman Old Style"/>
        </w:rPr>
      </w:pPr>
    </w:p>
    <w:p w14:paraId="6BA83873" w14:textId="77777777" w:rsidR="0020099F" w:rsidRPr="0079496C" w:rsidRDefault="0020099F" w:rsidP="0020099F">
      <w:pPr>
        <w:pStyle w:val="Corpotesto"/>
        <w:spacing w:before="76" w:line="259" w:lineRule="auto"/>
        <w:ind w:left="112" w:right="112"/>
        <w:jc w:val="both"/>
        <w:rPr>
          <w:rFonts w:ascii="Bookman Old Style" w:hAnsi="Bookman Old Style"/>
          <w:b/>
          <w:bCs/>
          <w:sz w:val="22"/>
          <w:szCs w:val="22"/>
        </w:rPr>
      </w:pPr>
      <w:r w:rsidRPr="0020099F">
        <w:rPr>
          <w:rFonts w:ascii="Bookman Old Style" w:hAnsi="Bookman Old Style"/>
          <w:b/>
          <w:bCs/>
          <w:sz w:val="22"/>
          <w:szCs w:val="22"/>
        </w:rPr>
        <w:t>SISTEMA DISCIPLINARE E SANZIONATORIO ENDOASSOCIATIVO</w:t>
      </w:r>
    </w:p>
    <w:p w14:paraId="10ECDD99" w14:textId="3FC9AE45" w:rsidR="0020099F" w:rsidRPr="0020099F" w:rsidRDefault="0020099F" w:rsidP="0020099F">
      <w:pPr>
        <w:pStyle w:val="Corpotesto"/>
        <w:spacing w:before="76" w:line="259" w:lineRule="auto"/>
        <w:ind w:left="112" w:right="112"/>
        <w:jc w:val="both"/>
        <w:rPr>
          <w:rFonts w:ascii="Bookman Old Style" w:hAnsi="Bookman Old Style"/>
          <w:b/>
          <w:bCs/>
          <w:sz w:val="22"/>
          <w:szCs w:val="22"/>
        </w:rPr>
      </w:pPr>
      <w:r w:rsidRPr="0079496C">
        <w:rPr>
          <w:rFonts w:ascii="Bookman Old Style" w:hAnsi="Bookman Old Style"/>
          <w:b/>
          <w:bCs/>
          <w:sz w:val="22"/>
          <w:szCs w:val="22"/>
        </w:rPr>
        <w:t>OBBLIGHI DI RISERVATEZZA</w:t>
      </w:r>
    </w:p>
    <w:p w14:paraId="6E2BA63E" w14:textId="1550D3A7" w:rsidR="0020099F" w:rsidRPr="0020099F" w:rsidRDefault="00B17117" w:rsidP="0020099F">
      <w:pPr>
        <w:pStyle w:val="Corpotesto"/>
        <w:spacing w:before="76" w:line="259" w:lineRule="auto"/>
        <w:ind w:left="112" w:right="112"/>
        <w:jc w:val="both"/>
        <w:rPr>
          <w:rFonts w:ascii="Bookman Old Style" w:hAnsi="Bookman Old Style"/>
        </w:rPr>
      </w:pPr>
      <w:r w:rsidRPr="0012127A">
        <w:rPr>
          <w:rFonts w:ascii="Bookman Old Style" w:hAnsi="Bookman Old Style"/>
        </w:rPr>
        <w:lastRenderedPageBreak/>
        <w:t>(</w:t>
      </w:r>
      <w:r w:rsidR="0020099F" w:rsidRPr="0012127A">
        <w:rPr>
          <w:rFonts w:ascii="Bookman Old Style" w:hAnsi="Bookman Old Style"/>
        </w:rPr>
        <w:t>Il sistema disciplinare e sanzionatorio endo-associativo trova applicazione solo se lo statuto dell’Associazione lo preveda.</w:t>
      </w:r>
      <w:r w:rsidR="0012127A" w:rsidRPr="0012127A">
        <w:rPr>
          <w:rFonts w:ascii="Bookman Old Style" w:hAnsi="Bookman Old Style"/>
        </w:rPr>
        <w:t>)</w:t>
      </w:r>
    </w:p>
    <w:p w14:paraId="51BB2FCD" w14:textId="739648BF" w:rsidR="0020099F" w:rsidRPr="0020099F" w:rsidRDefault="0020099F" w:rsidP="0020099F">
      <w:pPr>
        <w:pStyle w:val="Corpotesto"/>
        <w:spacing w:before="76" w:line="259" w:lineRule="auto"/>
        <w:ind w:left="112" w:right="112"/>
        <w:jc w:val="both"/>
        <w:rPr>
          <w:rFonts w:ascii="Bookman Old Style" w:hAnsi="Bookman Old Style"/>
        </w:rPr>
      </w:pPr>
      <w:r w:rsidRPr="0020099F">
        <w:rPr>
          <w:rFonts w:ascii="Bookman Old Style" w:hAnsi="Bookman Old Style"/>
        </w:rPr>
        <w:t xml:space="preserve">Nei confronti del responsabile di una violazione del presente </w:t>
      </w:r>
      <w:r>
        <w:rPr>
          <w:rFonts w:ascii="Bookman Old Style" w:hAnsi="Bookman Old Style"/>
        </w:rPr>
        <w:t>Codice di condotta</w:t>
      </w:r>
      <w:r w:rsidRPr="0020099F">
        <w:rPr>
          <w:rFonts w:ascii="Bookman Old Style" w:hAnsi="Bookman Old Style"/>
        </w:rPr>
        <w:t xml:space="preserve">, può essere promossa un’azione disciplinare finalizzata all’accertamento della violazione stessa. In particolare, nella fase di accertamento verrà previamente contestato all’autore della violazione l’addebito e gli sarà, altresì, garantito un congruo termine di replica in ordine alla sua difesa. Una volta accertata la violazione, sarà comminata una sanzione proporzionata alla gravità della violazione commessa, all’intensità del dolo o al grado della colpa ed all’eventuale recidiva. </w:t>
      </w:r>
    </w:p>
    <w:p w14:paraId="1525AF21" w14:textId="1152BB5F" w:rsidR="0020099F" w:rsidRPr="0020099F" w:rsidRDefault="0020099F" w:rsidP="0020099F">
      <w:pPr>
        <w:pStyle w:val="Corpotesto"/>
        <w:spacing w:before="76" w:line="259" w:lineRule="auto"/>
        <w:ind w:left="112" w:right="112"/>
        <w:jc w:val="both"/>
        <w:rPr>
          <w:rFonts w:ascii="Bookman Old Style" w:hAnsi="Bookman Old Style"/>
        </w:rPr>
      </w:pPr>
      <w:r w:rsidRPr="0020099F">
        <w:rPr>
          <w:rFonts w:ascii="Bookman Old Style" w:hAnsi="Bookman Old Style"/>
        </w:rPr>
        <w:t xml:space="preserve">Le sanzioni previste potranno essere applicate ad ogni violazione delle disposizioni contenute nel presente </w:t>
      </w:r>
      <w:r>
        <w:rPr>
          <w:rFonts w:ascii="Bookman Old Style" w:hAnsi="Bookman Old Style"/>
        </w:rPr>
        <w:t>Codice di condotta</w:t>
      </w:r>
      <w:r w:rsidRPr="0020099F">
        <w:rPr>
          <w:rFonts w:ascii="Bookman Old Style" w:hAnsi="Bookman Old Style"/>
        </w:rPr>
        <w:t xml:space="preserve"> a prescindere dallo svolgimento e dall’esito del procedimento disciplinare eventualmente instaurato dinanzi agli organi di giustizia sportiva nel caso in cui la violazione integri gli estremi dell’illecito disciplinare ovvero dall’esito del procedimento penale nel caso la violazione integri una fattispecie di reato.</w:t>
      </w:r>
    </w:p>
    <w:p w14:paraId="61BC4ECA" w14:textId="14DA17C8" w:rsidR="0020099F" w:rsidRPr="0020099F" w:rsidRDefault="0020099F" w:rsidP="0020099F">
      <w:pPr>
        <w:pStyle w:val="Corpotesto"/>
        <w:spacing w:before="76" w:line="259" w:lineRule="auto"/>
        <w:ind w:left="112" w:right="112"/>
        <w:jc w:val="both"/>
        <w:rPr>
          <w:rFonts w:ascii="Bookman Old Style" w:hAnsi="Bookman Old Style"/>
        </w:rPr>
      </w:pPr>
      <w:r w:rsidRPr="0020099F">
        <w:rPr>
          <w:rFonts w:ascii="Bookman Old Style" w:hAnsi="Bookman Old Style"/>
        </w:rPr>
        <w:t xml:space="preserve">In ogni caso, la sanzione irrogata prescinde dalla commissione di un illecito </w:t>
      </w:r>
      <w:r w:rsidR="00351855" w:rsidRPr="0020099F">
        <w:rPr>
          <w:rFonts w:ascii="Bookman Old Style" w:hAnsi="Bookman Old Style"/>
        </w:rPr>
        <w:t>disciplinare a</w:t>
      </w:r>
      <w:r w:rsidRPr="0020099F">
        <w:rPr>
          <w:rFonts w:ascii="Bookman Old Style" w:hAnsi="Bookman Old Style"/>
        </w:rPr>
        <w:t xml:space="preserve"> norma del Regolamento di giustizia della FASI e si attesta come reazione della Associazione al mancato rispetto delle disposizioni previste dal presente </w:t>
      </w:r>
      <w:r>
        <w:rPr>
          <w:rFonts w:ascii="Bookman Old Style" w:hAnsi="Bookman Old Style"/>
        </w:rPr>
        <w:t>Codice di condotta</w:t>
      </w:r>
      <w:r w:rsidRPr="0020099F">
        <w:rPr>
          <w:rFonts w:ascii="Bookman Old Style" w:hAnsi="Bookman Old Style"/>
        </w:rPr>
        <w:t xml:space="preserve">. </w:t>
      </w:r>
    </w:p>
    <w:p w14:paraId="1027985E" w14:textId="6270E759" w:rsidR="0020099F" w:rsidRPr="0020099F" w:rsidRDefault="0020099F" w:rsidP="0020099F">
      <w:pPr>
        <w:pStyle w:val="Corpotesto"/>
        <w:spacing w:before="76" w:line="259" w:lineRule="auto"/>
        <w:ind w:left="112" w:right="112"/>
        <w:jc w:val="both"/>
        <w:rPr>
          <w:rFonts w:ascii="Bookman Old Style" w:hAnsi="Bookman Old Style"/>
        </w:rPr>
      </w:pPr>
      <w:r w:rsidRPr="0020099F">
        <w:rPr>
          <w:rFonts w:ascii="Bookman Old Style" w:hAnsi="Bookman Old Style"/>
        </w:rPr>
        <w:t xml:space="preserve">Il Responsabile per gli abusi, la violenza e le discriminazioni nonché il Safeguarding Officer della FASI devono sempre essere informati di ogni procedura di irrogazione delle sanzioni per violazione del </w:t>
      </w:r>
      <w:r>
        <w:rPr>
          <w:rFonts w:ascii="Bookman Old Style" w:hAnsi="Bookman Old Style"/>
        </w:rPr>
        <w:t>Codice di condotta</w:t>
      </w:r>
      <w:r w:rsidRPr="0020099F">
        <w:rPr>
          <w:rFonts w:ascii="Bookman Old Style" w:hAnsi="Bookman Old Style"/>
        </w:rPr>
        <w:t xml:space="preserve"> ai fini delle valutazioni e del monitoraggio di loro competenza. </w:t>
      </w:r>
    </w:p>
    <w:p w14:paraId="5A0D00B9" w14:textId="77777777" w:rsidR="0020099F" w:rsidRPr="0020099F" w:rsidRDefault="0020099F" w:rsidP="0020099F">
      <w:pPr>
        <w:pStyle w:val="Corpotesto"/>
        <w:spacing w:before="76" w:line="259" w:lineRule="auto"/>
        <w:ind w:left="112" w:right="112"/>
        <w:jc w:val="both"/>
        <w:rPr>
          <w:rFonts w:ascii="Bookman Old Style" w:hAnsi="Bookman Old Style"/>
        </w:rPr>
      </w:pPr>
      <w:r w:rsidRPr="0020099F">
        <w:rPr>
          <w:rFonts w:ascii="Bookman Old Style" w:hAnsi="Bookman Old Style"/>
        </w:rPr>
        <w:t>Integra illecito disciplinare la violazione degli obblighi di riservatezza circa l’identità di chi abbia effettuato una segnalazione o una denuncia o  abbia manifestato l’intenzione di farlo o abbia assistito o sostenuto  un tesserato che abbia  presentato una segnalazione o una denuncia  o abbia reso testimonianza o sia stato audito dal Procuratore Federale in un procedimento per fatti di abuso, violenza, molestia e discriminazione ovvero abbia adottato una qualsiasi iniziativa relativa alle politiche di safeguarding. Costituisce altresì illecito disciplinare l’aver posto in essere un comportamento ritorsivo nei confronti dei sopra citati soggetti, come pure l’aver effettuato una segnalazione manifestamente infondata con dolo o colpa grave.</w:t>
      </w:r>
    </w:p>
    <w:p w14:paraId="14843A86" w14:textId="77777777" w:rsidR="0020099F" w:rsidRPr="00EF6A28" w:rsidRDefault="0020099F" w:rsidP="006A1636">
      <w:pPr>
        <w:pStyle w:val="Corpotesto"/>
        <w:spacing w:before="76" w:line="259" w:lineRule="auto"/>
        <w:ind w:left="112" w:right="112"/>
        <w:jc w:val="both"/>
        <w:rPr>
          <w:rFonts w:ascii="Bookman Old Style" w:hAnsi="Bookman Old Style"/>
        </w:rPr>
      </w:pPr>
    </w:p>
    <w:sectPr w:rsidR="0020099F" w:rsidRPr="00EF6A28">
      <w:footerReference w:type="default" r:id="rId8"/>
      <w:pgSz w:w="11910" w:h="16840"/>
      <w:pgMar w:top="13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5F6E" w14:textId="77777777" w:rsidR="00F617B3" w:rsidRDefault="00F617B3" w:rsidP="00BC32AF">
      <w:r>
        <w:separator/>
      </w:r>
    </w:p>
  </w:endnote>
  <w:endnote w:type="continuationSeparator" w:id="0">
    <w:p w14:paraId="4EEC33EB" w14:textId="77777777" w:rsidR="00F617B3" w:rsidRDefault="00F617B3" w:rsidP="00BC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045756"/>
      <w:docPartObj>
        <w:docPartGallery w:val="Page Numbers (Bottom of Page)"/>
        <w:docPartUnique/>
      </w:docPartObj>
    </w:sdtPr>
    <w:sdtContent>
      <w:p w14:paraId="3216F92F" w14:textId="7C9CFAA0" w:rsidR="00BC32AF" w:rsidRDefault="00BC32AF">
        <w:pPr>
          <w:pStyle w:val="Pidipagina"/>
          <w:jc w:val="right"/>
        </w:pPr>
        <w:r>
          <w:fldChar w:fldCharType="begin"/>
        </w:r>
        <w:r>
          <w:instrText>PAGE   \* MERGEFORMAT</w:instrText>
        </w:r>
        <w:r>
          <w:fldChar w:fldCharType="separate"/>
        </w:r>
        <w:r>
          <w:t>2</w:t>
        </w:r>
        <w:r>
          <w:fldChar w:fldCharType="end"/>
        </w:r>
      </w:p>
    </w:sdtContent>
  </w:sdt>
  <w:p w14:paraId="56BE0B52" w14:textId="77777777" w:rsidR="00BC32AF" w:rsidRDefault="00BC32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C812" w14:textId="77777777" w:rsidR="00F617B3" w:rsidRDefault="00F617B3" w:rsidP="00BC32AF">
      <w:r>
        <w:separator/>
      </w:r>
    </w:p>
  </w:footnote>
  <w:footnote w:type="continuationSeparator" w:id="0">
    <w:p w14:paraId="174BDC83" w14:textId="77777777" w:rsidR="00F617B3" w:rsidRDefault="00F617B3" w:rsidP="00BC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6735"/>
    <w:multiLevelType w:val="hybridMultilevel"/>
    <w:tmpl w:val="BFB4FB8A"/>
    <w:lvl w:ilvl="0" w:tplc="FFFFFFFF">
      <w:start w:val="1"/>
      <w:numFmt w:val="decimal"/>
      <w:lvlText w:val="%1."/>
      <w:lvlJc w:val="left"/>
      <w:pPr>
        <w:ind w:left="360" w:hanging="360"/>
      </w:pPr>
      <w:rPr>
        <w:rFonts w:hint="default"/>
      </w:rPr>
    </w:lvl>
    <w:lvl w:ilvl="1" w:tplc="8EDC21E8">
      <w:start w:val="1"/>
      <w:numFmt w:val="lowerRoman"/>
      <w:lvlText w:val="%2)"/>
      <w:lvlJc w:val="left"/>
      <w:pPr>
        <w:ind w:left="1080" w:hanging="360"/>
      </w:pPr>
      <w:rPr>
        <w:rFonts w:ascii="Bookman Old Style" w:eastAsia="Times New Roman" w:hAnsi="Bookman Old Style" w:cs="Times New Roman"/>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A255B7"/>
    <w:multiLevelType w:val="hybridMultilevel"/>
    <w:tmpl w:val="0792C400"/>
    <w:lvl w:ilvl="0" w:tplc="A9E8D942">
      <w:start w:val="1"/>
      <w:numFmt w:val="lowerLetter"/>
      <w:lvlText w:val="%1)"/>
      <w:lvlJc w:val="left"/>
      <w:pPr>
        <w:ind w:left="112" w:hanging="277"/>
        <w:jc w:val="left"/>
      </w:pPr>
      <w:rPr>
        <w:rFonts w:ascii="Times New Roman" w:eastAsia="Times New Roman" w:hAnsi="Times New Roman" w:cs="Times New Roman" w:hint="default"/>
        <w:b/>
        <w:bCs/>
        <w:w w:val="99"/>
        <w:sz w:val="24"/>
        <w:szCs w:val="24"/>
        <w:lang w:val="it-IT" w:eastAsia="en-US" w:bidi="ar-SA"/>
      </w:rPr>
    </w:lvl>
    <w:lvl w:ilvl="1" w:tplc="6EFE7C4E">
      <w:numFmt w:val="bullet"/>
      <w:lvlText w:val=""/>
      <w:lvlJc w:val="left"/>
      <w:pPr>
        <w:ind w:left="895" w:hanging="360"/>
      </w:pPr>
      <w:rPr>
        <w:rFonts w:ascii="Symbol" w:eastAsia="Symbol" w:hAnsi="Symbol" w:cs="Symbol" w:hint="default"/>
        <w:w w:val="100"/>
        <w:sz w:val="24"/>
        <w:szCs w:val="24"/>
        <w:lang w:val="it-IT" w:eastAsia="en-US" w:bidi="ar-SA"/>
      </w:rPr>
    </w:lvl>
    <w:lvl w:ilvl="2" w:tplc="4EC68222">
      <w:numFmt w:val="bullet"/>
      <w:lvlText w:val="•"/>
      <w:lvlJc w:val="left"/>
      <w:pPr>
        <w:ind w:left="900" w:hanging="360"/>
      </w:pPr>
      <w:rPr>
        <w:rFonts w:hint="default"/>
        <w:lang w:val="it-IT" w:eastAsia="en-US" w:bidi="ar-SA"/>
      </w:rPr>
    </w:lvl>
    <w:lvl w:ilvl="3" w:tplc="EAD0CA0A">
      <w:numFmt w:val="bullet"/>
      <w:lvlText w:val="•"/>
      <w:lvlJc w:val="left"/>
      <w:pPr>
        <w:ind w:left="2020" w:hanging="360"/>
      </w:pPr>
      <w:rPr>
        <w:rFonts w:hint="default"/>
        <w:lang w:val="it-IT" w:eastAsia="en-US" w:bidi="ar-SA"/>
      </w:rPr>
    </w:lvl>
    <w:lvl w:ilvl="4" w:tplc="969A19DE">
      <w:numFmt w:val="bullet"/>
      <w:lvlText w:val="•"/>
      <w:lvlJc w:val="left"/>
      <w:pPr>
        <w:ind w:left="3141" w:hanging="360"/>
      </w:pPr>
      <w:rPr>
        <w:rFonts w:hint="default"/>
        <w:lang w:val="it-IT" w:eastAsia="en-US" w:bidi="ar-SA"/>
      </w:rPr>
    </w:lvl>
    <w:lvl w:ilvl="5" w:tplc="BC92B9DE">
      <w:numFmt w:val="bullet"/>
      <w:lvlText w:val="•"/>
      <w:lvlJc w:val="left"/>
      <w:pPr>
        <w:ind w:left="4262" w:hanging="360"/>
      </w:pPr>
      <w:rPr>
        <w:rFonts w:hint="default"/>
        <w:lang w:val="it-IT" w:eastAsia="en-US" w:bidi="ar-SA"/>
      </w:rPr>
    </w:lvl>
    <w:lvl w:ilvl="6" w:tplc="2C8A38F6">
      <w:numFmt w:val="bullet"/>
      <w:lvlText w:val="•"/>
      <w:lvlJc w:val="left"/>
      <w:pPr>
        <w:ind w:left="5383" w:hanging="360"/>
      </w:pPr>
      <w:rPr>
        <w:rFonts w:hint="default"/>
        <w:lang w:val="it-IT" w:eastAsia="en-US" w:bidi="ar-SA"/>
      </w:rPr>
    </w:lvl>
    <w:lvl w:ilvl="7" w:tplc="BB88D7AA">
      <w:numFmt w:val="bullet"/>
      <w:lvlText w:val="•"/>
      <w:lvlJc w:val="left"/>
      <w:pPr>
        <w:ind w:left="6504" w:hanging="360"/>
      </w:pPr>
      <w:rPr>
        <w:rFonts w:hint="default"/>
        <w:lang w:val="it-IT" w:eastAsia="en-US" w:bidi="ar-SA"/>
      </w:rPr>
    </w:lvl>
    <w:lvl w:ilvl="8" w:tplc="2D9AE656">
      <w:numFmt w:val="bullet"/>
      <w:lvlText w:val="•"/>
      <w:lvlJc w:val="left"/>
      <w:pPr>
        <w:ind w:left="7624" w:hanging="360"/>
      </w:pPr>
      <w:rPr>
        <w:rFonts w:hint="default"/>
        <w:lang w:val="it-IT" w:eastAsia="en-US" w:bidi="ar-SA"/>
      </w:rPr>
    </w:lvl>
  </w:abstractNum>
  <w:abstractNum w:abstractNumId="2" w15:restartNumberingAfterBreak="0">
    <w:nsid w:val="12EE58F9"/>
    <w:multiLevelType w:val="hybridMultilevel"/>
    <w:tmpl w:val="8C8A15EE"/>
    <w:lvl w:ilvl="0" w:tplc="04100017">
      <w:start w:val="1"/>
      <w:numFmt w:val="lowerLetter"/>
      <w:lvlText w:val="%1)"/>
      <w:lvlJc w:val="left"/>
      <w:pPr>
        <w:ind w:left="833" w:hanging="360"/>
      </w:pPr>
      <w:rPr>
        <w:rFonts w:hint="default"/>
        <w:w w:val="100"/>
        <w:sz w:val="24"/>
        <w:szCs w:val="24"/>
        <w:lang w:val="it-IT" w:eastAsia="en-US" w:bidi="ar-SA"/>
      </w:rPr>
    </w:lvl>
    <w:lvl w:ilvl="1" w:tplc="FFFFFFFF">
      <w:numFmt w:val="bullet"/>
      <w:lvlText w:val="•"/>
      <w:lvlJc w:val="left"/>
      <w:pPr>
        <w:ind w:left="1742" w:hanging="360"/>
      </w:pPr>
      <w:rPr>
        <w:rFonts w:hint="default"/>
        <w:lang w:val="it-IT" w:eastAsia="en-US" w:bidi="ar-SA"/>
      </w:rPr>
    </w:lvl>
    <w:lvl w:ilvl="2" w:tplc="FFFFFFFF">
      <w:numFmt w:val="bullet"/>
      <w:lvlText w:val="•"/>
      <w:lvlJc w:val="left"/>
      <w:pPr>
        <w:ind w:left="2645" w:hanging="360"/>
      </w:pPr>
      <w:rPr>
        <w:rFonts w:hint="default"/>
        <w:lang w:val="it-IT" w:eastAsia="en-US" w:bidi="ar-SA"/>
      </w:rPr>
    </w:lvl>
    <w:lvl w:ilvl="3" w:tplc="FFFFFFFF">
      <w:numFmt w:val="bullet"/>
      <w:lvlText w:val="•"/>
      <w:lvlJc w:val="left"/>
      <w:pPr>
        <w:ind w:left="3547" w:hanging="360"/>
      </w:pPr>
      <w:rPr>
        <w:rFonts w:hint="default"/>
        <w:lang w:val="it-IT" w:eastAsia="en-US" w:bidi="ar-SA"/>
      </w:rPr>
    </w:lvl>
    <w:lvl w:ilvl="4" w:tplc="FFFFFFFF">
      <w:numFmt w:val="bullet"/>
      <w:lvlText w:val="•"/>
      <w:lvlJc w:val="left"/>
      <w:pPr>
        <w:ind w:left="4450"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55" w:hanging="360"/>
      </w:pPr>
      <w:rPr>
        <w:rFonts w:hint="default"/>
        <w:lang w:val="it-IT" w:eastAsia="en-US" w:bidi="ar-SA"/>
      </w:rPr>
    </w:lvl>
    <w:lvl w:ilvl="7" w:tplc="FFFFFFFF">
      <w:numFmt w:val="bullet"/>
      <w:lvlText w:val="•"/>
      <w:lvlJc w:val="left"/>
      <w:pPr>
        <w:ind w:left="7158" w:hanging="360"/>
      </w:pPr>
      <w:rPr>
        <w:rFonts w:hint="default"/>
        <w:lang w:val="it-IT" w:eastAsia="en-US" w:bidi="ar-SA"/>
      </w:rPr>
    </w:lvl>
    <w:lvl w:ilvl="8" w:tplc="FFFFFFFF">
      <w:numFmt w:val="bullet"/>
      <w:lvlText w:val="•"/>
      <w:lvlJc w:val="left"/>
      <w:pPr>
        <w:ind w:left="8061" w:hanging="360"/>
      </w:pPr>
      <w:rPr>
        <w:rFonts w:hint="default"/>
        <w:lang w:val="it-IT" w:eastAsia="en-US" w:bidi="ar-SA"/>
      </w:rPr>
    </w:lvl>
  </w:abstractNum>
  <w:abstractNum w:abstractNumId="3" w15:restartNumberingAfterBreak="0">
    <w:nsid w:val="13DD2D5A"/>
    <w:multiLevelType w:val="hybridMultilevel"/>
    <w:tmpl w:val="60EEF5A4"/>
    <w:lvl w:ilvl="0" w:tplc="04090017">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A7048A"/>
    <w:multiLevelType w:val="hybridMultilevel"/>
    <w:tmpl w:val="9980572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477EDC"/>
    <w:multiLevelType w:val="hybridMultilevel"/>
    <w:tmpl w:val="8F124A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D16D29"/>
    <w:multiLevelType w:val="hybridMultilevel"/>
    <w:tmpl w:val="BC78D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AB2FFC"/>
    <w:multiLevelType w:val="hybridMultilevel"/>
    <w:tmpl w:val="25128AD8"/>
    <w:lvl w:ilvl="0" w:tplc="2C981730">
      <w:start w:val="1"/>
      <w:numFmt w:val="lowerLetter"/>
      <w:lvlText w:val="%1)"/>
      <w:lvlJc w:val="left"/>
      <w:pPr>
        <w:ind w:left="358" w:hanging="246"/>
        <w:jc w:val="left"/>
      </w:pPr>
      <w:rPr>
        <w:rFonts w:ascii="Times New Roman" w:eastAsia="Times New Roman" w:hAnsi="Times New Roman" w:cs="Times New Roman" w:hint="default"/>
        <w:spacing w:val="-1"/>
        <w:w w:val="100"/>
        <w:sz w:val="24"/>
        <w:szCs w:val="24"/>
        <w:lang w:val="it-IT" w:eastAsia="en-US" w:bidi="ar-SA"/>
      </w:rPr>
    </w:lvl>
    <w:lvl w:ilvl="1" w:tplc="F8988200">
      <w:numFmt w:val="bullet"/>
      <w:lvlText w:val="•"/>
      <w:lvlJc w:val="left"/>
      <w:pPr>
        <w:ind w:left="1310" w:hanging="246"/>
      </w:pPr>
      <w:rPr>
        <w:rFonts w:hint="default"/>
        <w:lang w:val="it-IT" w:eastAsia="en-US" w:bidi="ar-SA"/>
      </w:rPr>
    </w:lvl>
    <w:lvl w:ilvl="2" w:tplc="C6E4C8E4">
      <w:numFmt w:val="bullet"/>
      <w:lvlText w:val="•"/>
      <w:lvlJc w:val="left"/>
      <w:pPr>
        <w:ind w:left="2261" w:hanging="246"/>
      </w:pPr>
      <w:rPr>
        <w:rFonts w:hint="default"/>
        <w:lang w:val="it-IT" w:eastAsia="en-US" w:bidi="ar-SA"/>
      </w:rPr>
    </w:lvl>
    <w:lvl w:ilvl="3" w:tplc="7EDC3316">
      <w:numFmt w:val="bullet"/>
      <w:lvlText w:val="•"/>
      <w:lvlJc w:val="left"/>
      <w:pPr>
        <w:ind w:left="3211" w:hanging="246"/>
      </w:pPr>
      <w:rPr>
        <w:rFonts w:hint="default"/>
        <w:lang w:val="it-IT" w:eastAsia="en-US" w:bidi="ar-SA"/>
      </w:rPr>
    </w:lvl>
    <w:lvl w:ilvl="4" w:tplc="4612AD78">
      <w:numFmt w:val="bullet"/>
      <w:lvlText w:val="•"/>
      <w:lvlJc w:val="left"/>
      <w:pPr>
        <w:ind w:left="4162" w:hanging="246"/>
      </w:pPr>
      <w:rPr>
        <w:rFonts w:hint="default"/>
        <w:lang w:val="it-IT" w:eastAsia="en-US" w:bidi="ar-SA"/>
      </w:rPr>
    </w:lvl>
    <w:lvl w:ilvl="5" w:tplc="7F00B20E">
      <w:numFmt w:val="bullet"/>
      <w:lvlText w:val="•"/>
      <w:lvlJc w:val="left"/>
      <w:pPr>
        <w:ind w:left="5113" w:hanging="246"/>
      </w:pPr>
      <w:rPr>
        <w:rFonts w:hint="default"/>
        <w:lang w:val="it-IT" w:eastAsia="en-US" w:bidi="ar-SA"/>
      </w:rPr>
    </w:lvl>
    <w:lvl w:ilvl="6" w:tplc="3062941C">
      <w:numFmt w:val="bullet"/>
      <w:lvlText w:val="•"/>
      <w:lvlJc w:val="left"/>
      <w:pPr>
        <w:ind w:left="6063" w:hanging="246"/>
      </w:pPr>
      <w:rPr>
        <w:rFonts w:hint="default"/>
        <w:lang w:val="it-IT" w:eastAsia="en-US" w:bidi="ar-SA"/>
      </w:rPr>
    </w:lvl>
    <w:lvl w:ilvl="7" w:tplc="69CC5506">
      <w:numFmt w:val="bullet"/>
      <w:lvlText w:val="•"/>
      <w:lvlJc w:val="left"/>
      <w:pPr>
        <w:ind w:left="7014" w:hanging="246"/>
      </w:pPr>
      <w:rPr>
        <w:rFonts w:hint="default"/>
        <w:lang w:val="it-IT" w:eastAsia="en-US" w:bidi="ar-SA"/>
      </w:rPr>
    </w:lvl>
    <w:lvl w:ilvl="8" w:tplc="2894247C">
      <w:numFmt w:val="bullet"/>
      <w:lvlText w:val="•"/>
      <w:lvlJc w:val="left"/>
      <w:pPr>
        <w:ind w:left="7965" w:hanging="246"/>
      </w:pPr>
      <w:rPr>
        <w:rFonts w:hint="default"/>
        <w:lang w:val="it-IT" w:eastAsia="en-US" w:bidi="ar-SA"/>
      </w:rPr>
    </w:lvl>
  </w:abstractNum>
  <w:abstractNum w:abstractNumId="8" w15:restartNumberingAfterBreak="0">
    <w:nsid w:val="280B69D3"/>
    <w:multiLevelType w:val="hybridMultilevel"/>
    <w:tmpl w:val="60EEF5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1C688C"/>
    <w:multiLevelType w:val="hybridMultilevel"/>
    <w:tmpl w:val="03DECA2E"/>
    <w:lvl w:ilvl="0" w:tplc="E3920F90">
      <w:start w:val="1"/>
      <w:numFmt w:val="decimal"/>
      <w:lvlText w:val="%1."/>
      <w:lvlJc w:val="left"/>
      <w:pPr>
        <w:ind w:left="112" w:hanging="298"/>
        <w:jc w:val="left"/>
      </w:pPr>
      <w:rPr>
        <w:rFonts w:ascii="Times New Roman" w:eastAsia="Times New Roman" w:hAnsi="Times New Roman" w:cs="Times New Roman" w:hint="default"/>
        <w:w w:val="100"/>
        <w:sz w:val="24"/>
        <w:szCs w:val="24"/>
        <w:lang w:val="it-IT" w:eastAsia="en-US" w:bidi="ar-SA"/>
      </w:rPr>
    </w:lvl>
    <w:lvl w:ilvl="1" w:tplc="6F441BE4">
      <w:numFmt w:val="bullet"/>
      <w:lvlText w:val="•"/>
      <w:lvlJc w:val="left"/>
      <w:pPr>
        <w:ind w:left="1094" w:hanging="298"/>
      </w:pPr>
      <w:rPr>
        <w:rFonts w:hint="default"/>
        <w:lang w:val="it-IT" w:eastAsia="en-US" w:bidi="ar-SA"/>
      </w:rPr>
    </w:lvl>
    <w:lvl w:ilvl="2" w:tplc="49440290">
      <w:numFmt w:val="bullet"/>
      <w:lvlText w:val="•"/>
      <w:lvlJc w:val="left"/>
      <w:pPr>
        <w:ind w:left="2069" w:hanging="298"/>
      </w:pPr>
      <w:rPr>
        <w:rFonts w:hint="default"/>
        <w:lang w:val="it-IT" w:eastAsia="en-US" w:bidi="ar-SA"/>
      </w:rPr>
    </w:lvl>
    <w:lvl w:ilvl="3" w:tplc="CD246300">
      <w:numFmt w:val="bullet"/>
      <w:lvlText w:val="•"/>
      <w:lvlJc w:val="left"/>
      <w:pPr>
        <w:ind w:left="3043" w:hanging="298"/>
      </w:pPr>
      <w:rPr>
        <w:rFonts w:hint="default"/>
        <w:lang w:val="it-IT" w:eastAsia="en-US" w:bidi="ar-SA"/>
      </w:rPr>
    </w:lvl>
    <w:lvl w:ilvl="4" w:tplc="573E5688">
      <w:numFmt w:val="bullet"/>
      <w:lvlText w:val="•"/>
      <w:lvlJc w:val="left"/>
      <w:pPr>
        <w:ind w:left="4018" w:hanging="298"/>
      </w:pPr>
      <w:rPr>
        <w:rFonts w:hint="default"/>
        <w:lang w:val="it-IT" w:eastAsia="en-US" w:bidi="ar-SA"/>
      </w:rPr>
    </w:lvl>
    <w:lvl w:ilvl="5" w:tplc="1A1632A6">
      <w:numFmt w:val="bullet"/>
      <w:lvlText w:val="•"/>
      <w:lvlJc w:val="left"/>
      <w:pPr>
        <w:ind w:left="4993" w:hanging="298"/>
      </w:pPr>
      <w:rPr>
        <w:rFonts w:hint="default"/>
        <w:lang w:val="it-IT" w:eastAsia="en-US" w:bidi="ar-SA"/>
      </w:rPr>
    </w:lvl>
    <w:lvl w:ilvl="6" w:tplc="7D4C384C">
      <w:numFmt w:val="bullet"/>
      <w:lvlText w:val="•"/>
      <w:lvlJc w:val="left"/>
      <w:pPr>
        <w:ind w:left="5967" w:hanging="298"/>
      </w:pPr>
      <w:rPr>
        <w:rFonts w:hint="default"/>
        <w:lang w:val="it-IT" w:eastAsia="en-US" w:bidi="ar-SA"/>
      </w:rPr>
    </w:lvl>
    <w:lvl w:ilvl="7" w:tplc="4802C358">
      <w:numFmt w:val="bullet"/>
      <w:lvlText w:val="•"/>
      <w:lvlJc w:val="left"/>
      <w:pPr>
        <w:ind w:left="6942" w:hanging="298"/>
      </w:pPr>
      <w:rPr>
        <w:rFonts w:hint="default"/>
        <w:lang w:val="it-IT" w:eastAsia="en-US" w:bidi="ar-SA"/>
      </w:rPr>
    </w:lvl>
    <w:lvl w:ilvl="8" w:tplc="B732B114">
      <w:numFmt w:val="bullet"/>
      <w:lvlText w:val="•"/>
      <w:lvlJc w:val="left"/>
      <w:pPr>
        <w:ind w:left="7917" w:hanging="298"/>
      </w:pPr>
      <w:rPr>
        <w:rFonts w:hint="default"/>
        <w:lang w:val="it-IT" w:eastAsia="en-US" w:bidi="ar-SA"/>
      </w:rPr>
    </w:lvl>
  </w:abstractNum>
  <w:abstractNum w:abstractNumId="10" w15:restartNumberingAfterBreak="0">
    <w:nsid w:val="2DB111A4"/>
    <w:multiLevelType w:val="hybridMultilevel"/>
    <w:tmpl w:val="E41483C2"/>
    <w:lvl w:ilvl="0" w:tplc="452E794E">
      <w:start w:val="1"/>
      <w:numFmt w:val="decimal"/>
      <w:lvlText w:val="%1."/>
      <w:lvlJc w:val="left"/>
      <w:pPr>
        <w:ind w:left="112" w:hanging="255"/>
        <w:jc w:val="left"/>
      </w:pPr>
      <w:rPr>
        <w:rFonts w:ascii="Times New Roman" w:eastAsia="Times New Roman" w:hAnsi="Times New Roman" w:cs="Times New Roman" w:hint="default"/>
        <w:w w:val="100"/>
        <w:sz w:val="24"/>
        <w:szCs w:val="24"/>
        <w:lang w:val="it-IT" w:eastAsia="en-US" w:bidi="ar-SA"/>
      </w:rPr>
    </w:lvl>
    <w:lvl w:ilvl="1" w:tplc="3F3424E4">
      <w:start w:val="1"/>
      <w:numFmt w:val="lowerLetter"/>
      <w:lvlText w:val="%2."/>
      <w:lvlJc w:val="left"/>
      <w:pPr>
        <w:ind w:left="112" w:hanging="267"/>
        <w:jc w:val="left"/>
      </w:pPr>
      <w:rPr>
        <w:rFonts w:ascii="Times New Roman" w:eastAsia="Times New Roman" w:hAnsi="Times New Roman" w:cs="Times New Roman" w:hint="default"/>
        <w:spacing w:val="-1"/>
        <w:w w:val="100"/>
        <w:sz w:val="24"/>
        <w:szCs w:val="24"/>
        <w:lang w:val="it-IT" w:eastAsia="en-US" w:bidi="ar-SA"/>
      </w:rPr>
    </w:lvl>
    <w:lvl w:ilvl="2" w:tplc="BD3E9E14">
      <w:numFmt w:val="bullet"/>
      <w:lvlText w:val="•"/>
      <w:lvlJc w:val="left"/>
      <w:pPr>
        <w:ind w:left="2069" w:hanging="267"/>
      </w:pPr>
      <w:rPr>
        <w:rFonts w:hint="default"/>
        <w:lang w:val="it-IT" w:eastAsia="en-US" w:bidi="ar-SA"/>
      </w:rPr>
    </w:lvl>
    <w:lvl w:ilvl="3" w:tplc="CF928D70">
      <w:numFmt w:val="bullet"/>
      <w:lvlText w:val="•"/>
      <w:lvlJc w:val="left"/>
      <w:pPr>
        <w:ind w:left="3043" w:hanging="267"/>
      </w:pPr>
      <w:rPr>
        <w:rFonts w:hint="default"/>
        <w:lang w:val="it-IT" w:eastAsia="en-US" w:bidi="ar-SA"/>
      </w:rPr>
    </w:lvl>
    <w:lvl w:ilvl="4" w:tplc="978C3AC2">
      <w:numFmt w:val="bullet"/>
      <w:lvlText w:val="•"/>
      <w:lvlJc w:val="left"/>
      <w:pPr>
        <w:ind w:left="4018" w:hanging="267"/>
      </w:pPr>
      <w:rPr>
        <w:rFonts w:hint="default"/>
        <w:lang w:val="it-IT" w:eastAsia="en-US" w:bidi="ar-SA"/>
      </w:rPr>
    </w:lvl>
    <w:lvl w:ilvl="5" w:tplc="AA04CA3C">
      <w:numFmt w:val="bullet"/>
      <w:lvlText w:val="•"/>
      <w:lvlJc w:val="left"/>
      <w:pPr>
        <w:ind w:left="4993" w:hanging="267"/>
      </w:pPr>
      <w:rPr>
        <w:rFonts w:hint="default"/>
        <w:lang w:val="it-IT" w:eastAsia="en-US" w:bidi="ar-SA"/>
      </w:rPr>
    </w:lvl>
    <w:lvl w:ilvl="6" w:tplc="EF72AE88">
      <w:numFmt w:val="bullet"/>
      <w:lvlText w:val="•"/>
      <w:lvlJc w:val="left"/>
      <w:pPr>
        <w:ind w:left="5967" w:hanging="267"/>
      </w:pPr>
      <w:rPr>
        <w:rFonts w:hint="default"/>
        <w:lang w:val="it-IT" w:eastAsia="en-US" w:bidi="ar-SA"/>
      </w:rPr>
    </w:lvl>
    <w:lvl w:ilvl="7" w:tplc="41B66FA6">
      <w:numFmt w:val="bullet"/>
      <w:lvlText w:val="•"/>
      <w:lvlJc w:val="left"/>
      <w:pPr>
        <w:ind w:left="6942" w:hanging="267"/>
      </w:pPr>
      <w:rPr>
        <w:rFonts w:hint="default"/>
        <w:lang w:val="it-IT" w:eastAsia="en-US" w:bidi="ar-SA"/>
      </w:rPr>
    </w:lvl>
    <w:lvl w:ilvl="8" w:tplc="C68C8EAE">
      <w:numFmt w:val="bullet"/>
      <w:lvlText w:val="•"/>
      <w:lvlJc w:val="left"/>
      <w:pPr>
        <w:ind w:left="7917" w:hanging="267"/>
      </w:pPr>
      <w:rPr>
        <w:rFonts w:hint="default"/>
        <w:lang w:val="it-IT" w:eastAsia="en-US" w:bidi="ar-SA"/>
      </w:rPr>
    </w:lvl>
  </w:abstractNum>
  <w:abstractNum w:abstractNumId="11" w15:restartNumberingAfterBreak="0">
    <w:nsid w:val="31B52B3B"/>
    <w:multiLevelType w:val="hybridMultilevel"/>
    <w:tmpl w:val="7966D36E"/>
    <w:lvl w:ilvl="0" w:tplc="CEB2F856">
      <w:start w:val="1"/>
      <w:numFmt w:val="decimal"/>
      <w:lvlText w:val="%1."/>
      <w:lvlJc w:val="left"/>
      <w:pPr>
        <w:ind w:left="112" w:hanging="259"/>
        <w:jc w:val="left"/>
      </w:pPr>
      <w:rPr>
        <w:rFonts w:ascii="Times New Roman" w:eastAsia="Times New Roman" w:hAnsi="Times New Roman" w:cs="Times New Roman" w:hint="default"/>
        <w:w w:val="100"/>
        <w:sz w:val="24"/>
        <w:szCs w:val="24"/>
        <w:lang w:val="it-IT" w:eastAsia="en-US" w:bidi="ar-SA"/>
      </w:rPr>
    </w:lvl>
    <w:lvl w:ilvl="1" w:tplc="9A8A1EEC">
      <w:numFmt w:val="bullet"/>
      <w:lvlText w:val="•"/>
      <w:lvlJc w:val="left"/>
      <w:pPr>
        <w:ind w:left="1094" w:hanging="259"/>
      </w:pPr>
      <w:rPr>
        <w:rFonts w:hint="default"/>
        <w:lang w:val="it-IT" w:eastAsia="en-US" w:bidi="ar-SA"/>
      </w:rPr>
    </w:lvl>
    <w:lvl w:ilvl="2" w:tplc="AF9C9C48">
      <w:numFmt w:val="bullet"/>
      <w:lvlText w:val="•"/>
      <w:lvlJc w:val="left"/>
      <w:pPr>
        <w:ind w:left="2069" w:hanging="259"/>
      </w:pPr>
      <w:rPr>
        <w:rFonts w:hint="default"/>
        <w:lang w:val="it-IT" w:eastAsia="en-US" w:bidi="ar-SA"/>
      </w:rPr>
    </w:lvl>
    <w:lvl w:ilvl="3" w:tplc="16983942">
      <w:numFmt w:val="bullet"/>
      <w:lvlText w:val="•"/>
      <w:lvlJc w:val="left"/>
      <w:pPr>
        <w:ind w:left="3043" w:hanging="259"/>
      </w:pPr>
      <w:rPr>
        <w:rFonts w:hint="default"/>
        <w:lang w:val="it-IT" w:eastAsia="en-US" w:bidi="ar-SA"/>
      </w:rPr>
    </w:lvl>
    <w:lvl w:ilvl="4" w:tplc="0E288464">
      <w:numFmt w:val="bullet"/>
      <w:lvlText w:val="•"/>
      <w:lvlJc w:val="left"/>
      <w:pPr>
        <w:ind w:left="4018" w:hanging="259"/>
      </w:pPr>
      <w:rPr>
        <w:rFonts w:hint="default"/>
        <w:lang w:val="it-IT" w:eastAsia="en-US" w:bidi="ar-SA"/>
      </w:rPr>
    </w:lvl>
    <w:lvl w:ilvl="5" w:tplc="99AE16D6">
      <w:numFmt w:val="bullet"/>
      <w:lvlText w:val="•"/>
      <w:lvlJc w:val="left"/>
      <w:pPr>
        <w:ind w:left="4993" w:hanging="259"/>
      </w:pPr>
      <w:rPr>
        <w:rFonts w:hint="default"/>
        <w:lang w:val="it-IT" w:eastAsia="en-US" w:bidi="ar-SA"/>
      </w:rPr>
    </w:lvl>
    <w:lvl w:ilvl="6" w:tplc="98F44518">
      <w:numFmt w:val="bullet"/>
      <w:lvlText w:val="•"/>
      <w:lvlJc w:val="left"/>
      <w:pPr>
        <w:ind w:left="5967" w:hanging="259"/>
      </w:pPr>
      <w:rPr>
        <w:rFonts w:hint="default"/>
        <w:lang w:val="it-IT" w:eastAsia="en-US" w:bidi="ar-SA"/>
      </w:rPr>
    </w:lvl>
    <w:lvl w:ilvl="7" w:tplc="4106D33C">
      <w:numFmt w:val="bullet"/>
      <w:lvlText w:val="•"/>
      <w:lvlJc w:val="left"/>
      <w:pPr>
        <w:ind w:left="6942" w:hanging="259"/>
      </w:pPr>
      <w:rPr>
        <w:rFonts w:hint="default"/>
        <w:lang w:val="it-IT" w:eastAsia="en-US" w:bidi="ar-SA"/>
      </w:rPr>
    </w:lvl>
    <w:lvl w:ilvl="8" w:tplc="402E9A54">
      <w:numFmt w:val="bullet"/>
      <w:lvlText w:val="•"/>
      <w:lvlJc w:val="left"/>
      <w:pPr>
        <w:ind w:left="7917" w:hanging="259"/>
      </w:pPr>
      <w:rPr>
        <w:rFonts w:hint="default"/>
        <w:lang w:val="it-IT" w:eastAsia="en-US" w:bidi="ar-SA"/>
      </w:rPr>
    </w:lvl>
  </w:abstractNum>
  <w:abstractNum w:abstractNumId="12" w15:restartNumberingAfterBreak="0">
    <w:nsid w:val="42BA2B41"/>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4496434"/>
    <w:multiLevelType w:val="hybridMultilevel"/>
    <w:tmpl w:val="B8B8F1E4"/>
    <w:lvl w:ilvl="0" w:tplc="649E868C">
      <w:start w:val="1"/>
      <w:numFmt w:val="decimal"/>
      <w:lvlText w:val="%1."/>
      <w:lvlJc w:val="left"/>
      <w:pPr>
        <w:ind w:left="112" w:hanging="247"/>
        <w:jc w:val="left"/>
      </w:pPr>
      <w:rPr>
        <w:rFonts w:ascii="Times New Roman" w:eastAsia="Times New Roman" w:hAnsi="Times New Roman" w:cs="Times New Roman" w:hint="default"/>
        <w:w w:val="100"/>
        <w:sz w:val="24"/>
        <w:szCs w:val="24"/>
        <w:lang w:val="it-IT" w:eastAsia="en-US" w:bidi="ar-SA"/>
      </w:rPr>
    </w:lvl>
    <w:lvl w:ilvl="1" w:tplc="1994995C">
      <w:start w:val="1"/>
      <w:numFmt w:val="lowerLetter"/>
      <w:lvlText w:val="%2."/>
      <w:lvlJc w:val="left"/>
      <w:pPr>
        <w:ind w:left="338" w:hanging="226"/>
        <w:jc w:val="left"/>
      </w:pPr>
      <w:rPr>
        <w:rFonts w:ascii="Times New Roman" w:eastAsia="Times New Roman" w:hAnsi="Times New Roman" w:cs="Times New Roman" w:hint="default"/>
        <w:spacing w:val="-1"/>
        <w:w w:val="100"/>
        <w:sz w:val="24"/>
        <w:szCs w:val="24"/>
        <w:lang w:val="it-IT" w:eastAsia="en-US" w:bidi="ar-SA"/>
      </w:rPr>
    </w:lvl>
    <w:lvl w:ilvl="2" w:tplc="E9FADA28">
      <w:numFmt w:val="bullet"/>
      <w:lvlText w:val="•"/>
      <w:lvlJc w:val="left"/>
      <w:pPr>
        <w:ind w:left="1398" w:hanging="226"/>
      </w:pPr>
      <w:rPr>
        <w:rFonts w:hint="default"/>
        <w:lang w:val="it-IT" w:eastAsia="en-US" w:bidi="ar-SA"/>
      </w:rPr>
    </w:lvl>
    <w:lvl w:ilvl="3" w:tplc="EBD6F082">
      <w:numFmt w:val="bullet"/>
      <w:lvlText w:val="•"/>
      <w:lvlJc w:val="left"/>
      <w:pPr>
        <w:ind w:left="2456" w:hanging="226"/>
      </w:pPr>
      <w:rPr>
        <w:rFonts w:hint="default"/>
        <w:lang w:val="it-IT" w:eastAsia="en-US" w:bidi="ar-SA"/>
      </w:rPr>
    </w:lvl>
    <w:lvl w:ilvl="4" w:tplc="53509E5E">
      <w:numFmt w:val="bullet"/>
      <w:lvlText w:val="•"/>
      <w:lvlJc w:val="left"/>
      <w:pPr>
        <w:ind w:left="3515" w:hanging="226"/>
      </w:pPr>
      <w:rPr>
        <w:rFonts w:hint="default"/>
        <w:lang w:val="it-IT" w:eastAsia="en-US" w:bidi="ar-SA"/>
      </w:rPr>
    </w:lvl>
    <w:lvl w:ilvl="5" w:tplc="29B6735A">
      <w:numFmt w:val="bullet"/>
      <w:lvlText w:val="•"/>
      <w:lvlJc w:val="left"/>
      <w:pPr>
        <w:ind w:left="4573" w:hanging="226"/>
      </w:pPr>
      <w:rPr>
        <w:rFonts w:hint="default"/>
        <w:lang w:val="it-IT" w:eastAsia="en-US" w:bidi="ar-SA"/>
      </w:rPr>
    </w:lvl>
    <w:lvl w:ilvl="6" w:tplc="BDBA0F30">
      <w:numFmt w:val="bullet"/>
      <w:lvlText w:val="•"/>
      <w:lvlJc w:val="left"/>
      <w:pPr>
        <w:ind w:left="5632" w:hanging="226"/>
      </w:pPr>
      <w:rPr>
        <w:rFonts w:hint="default"/>
        <w:lang w:val="it-IT" w:eastAsia="en-US" w:bidi="ar-SA"/>
      </w:rPr>
    </w:lvl>
    <w:lvl w:ilvl="7" w:tplc="1F60122E">
      <w:numFmt w:val="bullet"/>
      <w:lvlText w:val="•"/>
      <w:lvlJc w:val="left"/>
      <w:pPr>
        <w:ind w:left="6690" w:hanging="226"/>
      </w:pPr>
      <w:rPr>
        <w:rFonts w:hint="default"/>
        <w:lang w:val="it-IT" w:eastAsia="en-US" w:bidi="ar-SA"/>
      </w:rPr>
    </w:lvl>
    <w:lvl w:ilvl="8" w:tplc="F35817C2">
      <w:numFmt w:val="bullet"/>
      <w:lvlText w:val="•"/>
      <w:lvlJc w:val="left"/>
      <w:pPr>
        <w:ind w:left="7749" w:hanging="226"/>
      </w:pPr>
      <w:rPr>
        <w:rFonts w:hint="default"/>
        <w:lang w:val="it-IT" w:eastAsia="en-US" w:bidi="ar-SA"/>
      </w:rPr>
    </w:lvl>
  </w:abstractNum>
  <w:abstractNum w:abstractNumId="14" w15:restartNumberingAfterBreak="0">
    <w:nsid w:val="46212C7F"/>
    <w:multiLevelType w:val="hybridMultilevel"/>
    <w:tmpl w:val="838276D0"/>
    <w:lvl w:ilvl="0" w:tplc="7804A4C6">
      <w:start w:val="1"/>
      <w:numFmt w:val="lowerLetter"/>
      <w:lvlText w:val="%1)"/>
      <w:lvlJc w:val="left"/>
      <w:pPr>
        <w:ind w:left="112" w:hanging="260"/>
        <w:jc w:val="left"/>
      </w:pPr>
      <w:rPr>
        <w:rFonts w:ascii="Times New Roman" w:eastAsia="Times New Roman" w:hAnsi="Times New Roman" w:cs="Times New Roman" w:hint="default"/>
        <w:spacing w:val="-1"/>
        <w:w w:val="100"/>
        <w:sz w:val="24"/>
        <w:szCs w:val="24"/>
        <w:lang w:val="it-IT" w:eastAsia="en-US" w:bidi="ar-SA"/>
      </w:rPr>
    </w:lvl>
    <w:lvl w:ilvl="1" w:tplc="B9A69D4A">
      <w:numFmt w:val="bullet"/>
      <w:lvlText w:val="•"/>
      <w:lvlJc w:val="left"/>
      <w:pPr>
        <w:ind w:left="1094" w:hanging="260"/>
      </w:pPr>
      <w:rPr>
        <w:rFonts w:hint="default"/>
        <w:lang w:val="it-IT" w:eastAsia="en-US" w:bidi="ar-SA"/>
      </w:rPr>
    </w:lvl>
    <w:lvl w:ilvl="2" w:tplc="B8481AFA">
      <w:numFmt w:val="bullet"/>
      <w:lvlText w:val="•"/>
      <w:lvlJc w:val="left"/>
      <w:pPr>
        <w:ind w:left="2069" w:hanging="260"/>
      </w:pPr>
      <w:rPr>
        <w:rFonts w:hint="default"/>
        <w:lang w:val="it-IT" w:eastAsia="en-US" w:bidi="ar-SA"/>
      </w:rPr>
    </w:lvl>
    <w:lvl w:ilvl="3" w:tplc="3CC22CDE">
      <w:numFmt w:val="bullet"/>
      <w:lvlText w:val="•"/>
      <w:lvlJc w:val="left"/>
      <w:pPr>
        <w:ind w:left="3043" w:hanging="260"/>
      </w:pPr>
      <w:rPr>
        <w:rFonts w:hint="default"/>
        <w:lang w:val="it-IT" w:eastAsia="en-US" w:bidi="ar-SA"/>
      </w:rPr>
    </w:lvl>
    <w:lvl w:ilvl="4" w:tplc="C2B888B6">
      <w:numFmt w:val="bullet"/>
      <w:lvlText w:val="•"/>
      <w:lvlJc w:val="left"/>
      <w:pPr>
        <w:ind w:left="4018" w:hanging="260"/>
      </w:pPr>
      <w:rPr>
        <w:rFonts w:hint="default"/>
        <w:lang w:val="it-IT" w:eastAsia="en-US" w:bidi="ar-SA"/>
      </w:rPr>
    </w:lvl>
    <w:lvl w:ilvl="5" w:tplc="1B12C084">
      <w:numFmt w:val="bullet"/>
      <w:lvlText w:val="•"/>
      <w:lvlJc w:val="left"/>
      <w:pPr>
        <w:ind w:left="4993" w:hanging="260"/>
      </w:pPr>
      <w:rPr>
        <w:rFonts w:hint="default"/>
        <w:lang w:val="it-IT" w:eastAsia="en-US" w:bidi="ar-SA"/>
      </w:rPr>
    </w:lvl>
    <w:lvl w:ilvl="6" w:tplc="1A1E4876">
      <w:numFmt w:val="bullet"/>
      <w:lvlText w:val="•"/>
      <w:lvlJc w:val="left"/>
      <w:pPr>
        <w:ind w:left="5967" w:hanging="260"/>
      </w:pPr>
      <w:rPr>
        <w:rFonts w:hint="default"/>
        <w:lang w:val="it-IT" w:eastAsia="en-US" w:bidi="ar-SA"/>
      </w:rPr>
    </w:lvl>
    <w:lvl w:ilvl="7" w:tplc="31E4651C">
      <w:numFmt w:val="bullet"/>
      <w:lvlText w:val="•"/>
      <w:lvlJc w:val="left"/>
      <w:pPr>
        <w:ind w:left="6942" w:hanging="260"/>
      </w:pPr>
      <w:rPr>
        <w:rFonts w:hint="default"/>
        <w:lang w:val="it-IT" w:eastAsia="en-US" w:bidi="ar-SA"/>
      </w:rPr>
    </w:lvl>
    <w:lvl w:ilvl="8" w:tplc="58005DCE">
      <w:numFmt w:val="bullet"/>
      <w:lvlText w:val="•"/>
      <w:lvlJc w:val="left"/>
      <w:pPr>
        <w:ind w:left="7917" w:hanging="260"/>
      </w:pPr>
      <w:rPr>
        <w:rFonts w:hint="default"/>
        <w:lang w:val="it-IT" w:eastAsia="en-US" w:bidi="ar-SA"/>
      </w:rPr>
    </w:lvl>
  </w:abstractNum>
  <w:abstractNum w:abstractNumId="15" w15:restartNumberingAfterBreak="0">
    <w:nsid w:val="596369CC"/>
    <w:multiLevelType w:val="hybridMultilevel"/>
    <w:tmpl w:val="21647158"/>
    <w:lvl w:ilvl="0" w:tplc="04100017">
      <w:start w:val="1"/>
      <w:numFmt w:val="lowerLetter"/>
      <w:lvlText w:val="%1)"/>
      <w:lvlJc w:val="left"/>
      <w:pPr>
        <w:ind w:left="833" w:hanging="360"/>
      </w:pPr>
      <w:rPr>
        <w:rFonts w:hint="default"/>
        <w:w w:val="100"/>
        <w:sz w:val="24"/>
        <w:szCs w:val="24"/>
        <w:lang w:val="it-IT" w:eastAsia="en-US" w:bidi="ar-SA"/>
      </w:rPr>
    </w:lvl>
    <w:lvl w:ilvl="1" w:tplc="FFFFFFFF">
      <w:numFmt w:val="bullet"/>
      <w:lvlText w:val="•"/>
      <w:lvlJc w:val="left"/>
      <w:pPr>
        <w:ind w:left="1742" w:hanging="360"/>
      </w:pPr>
      <w:rPr>
        <w:rFonts w:hint="default"/>
        <w:lang w:val="it-IT" w:eastAsia="en-US" w:bidi="ar-SA"/>
      </w:rPr>
    </w:lvl>
    <w:lvl w:ilvl="2" w:tplc="FFFFFFFF">
      <w:numFmt w:val="bullet"/>
      <w:lvlText w:val="•"/>
      <w:lvlJc w:val="left"/>
      <w:pPr>
        <w:ind w:left="2645" w:hanging="360"/>
      </w:pPr>
      <w:rPr>
        <w:rFonts w:hint="default"/>
        <w:lang w:val="it-IT" w:eastAsia="en-US" w:bidi="ar-SA"/>
      </w:rPr>
    </w:lvl>
    <w:lvl w:ilvl="3" w:tplc="FFFFFFFF">
      <w:numFmt w:val="bullet"/>
      <w:lvlText w:val="•"/>
      <w:lvlJc w:val="left"/>
      <w:pPr>
        <w:ind w:left="3547" w:hanging="360"/>
      </w:pPr>
      <w:rPr>
        <w:rFonts w:hint="default"/>
        <w:lang w:val="it-IT" w:eastAsia="en-US" w:bidi="ar-SA"/>
      </w:rPr>
    </w:lvl>
    <w:lvl w:ilvl="4" w:tplc="FFFFFFFF">
      <w:numFmt w:val="bullet"/>
      <w:lvlText w:val="•"/>
      <w:lvlJc w:val="left"/>
      <w:pPr>
        <w:ind w:left="4450" w:hanging="360"/>
      </w:pPr>
      <w:rPr>
        <w:rFonts w:hint="default"/>
        <w:lang w:val="it-IT" w:eastAsia="en-US" w:bidi="ar-SA"/>
      </w:rPr>
    </w:lvl>
    <w:lvl w:ilvl="5" w:tplc="FFFFFFFF">
      <w:numFmt w:val="bullet"/>
      <w:lvlText w:val="•"/>
      <w:lvlJc w:val="left"/>
      <w:pPr>
        <w:ind w:left="5353" w:hanging="360"/>
      </w:pPr>
      <w:rPr>
        <w:rFonts w:hint="default"/>
        <w:lang w:val="it-IT" w:eastAsia="en-US" w:bidi="ar-SA"/>
      </w:rPr>
    </w:lvl>
    <w:lvl w:ilvl="6" w:tplc="FFFFFFFF">
      <w:numFmt w:val="bullet"/>
      <w:lvlText w:val="•"/>
      <w:lvlJc w:val="left"/>
      <w:pPr>
        <w:ind w:left="6255" w:hanging="360"/>
      </w:pPr>
      <w:rPr>
        <w:rFonts w:hint="default"/>
        <w:lang w:val="it-IT" w:eastAsia="en-US" w:bidi="ar-SA"/>
      </w:rPr>
    </w:lvl>
    <w:lvl w:ilvl="7" w:tplc="FFFFFFFF">
      <w:numFmt w:val="bullet"/>
      <w:lvlText w:val="•"/>
      <w:lvlJc w:val="left"/>
      <w:pPr>
        <w:ind w:left="7158" w:hanging="360"/>
      </w:pPr>
      <w:rPr>
        <w:rFonts w:hint="default"/>
        <w:lang w:val="it-IT" w:eastAsia="en-US" w:bidi="ar-SA"/>
      </w:rPr>
    </w:lvl>
    <w:lvl w:ilvl="8" w:tplc="FFFFFFFF">
      <w:numFmt w:val="bullet"/>
      <w:lvlText w:val="•"/>
      <w:lvlJc w:val="left"/>
      <w:pPr>
        <w:ind w:left="8061" w:hanging="360"/>
      </w:pPr>
      <w:rPr>
        <w:rFonts w:hint="default"/>
        <w:lang w:val="it-IT" w:eastAsia="en-US" w:bidi="ar-SA"/>
      </w:rPr>
    </w:lvl>
  </w:abstractNum>
  <w:abstractNum w:abstractNumId="16" w15:restartNumberingAfterBreak="0">
    <w:nsid w:val="59862876"/>
    <w:multiLevelType w:val="hybridMultilevel"/>
    <w:tmpl w:val="EE1AED2E"/>
    <w:lvl w:ilvl="0" w:tplc="365CC13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2C5347"/>
    <w:multiLevelType w:val="hybridMultilevel"/>
    <w:tmpl w:val="1E506928"/>
    <w:lvl w:ilvl="0" w:tplc="AB182C4A">
      <w:numFmt w:val="bullet"/>
      <w:lvlText w:val=""/>
      <w:lvlJc w:val="left"/>
      <w:pPr>
        <w:ind w:left="833" w:hanging="360"/>
      </w:pPr>
      <w:rPr>
        <w:rFonts w:ascii="Symbol" w:eastAsia="Symbol" w:hAnsi="Symbol" w:cs="Symbol" w:hint="default"/>
        <w:w w:val="100"/>
        <w:sz w:val="24"/>
        <w:szCs w:val="24"/>
        <w:lang w:val="it-IT" w:eastAsia="en-US" w:bidi="ar-SA"/>
      </w:rPr>
    </w:lvl>
    <w:lvl w:ilvl="1" w:tplc="6616E848">
      <w:numFmt w:val="bullet"/>
      <w:lvlText w:val="•"/>
      <w:lvlJc w:val="left"/>
      <w:pPr>
        <w:ind w:left="1742" w:hanging="360"/>
      </w:pPr>
      <w:rPr>
        <w:rFonts w:hint="default"/>
        <w:lang w:val="it-IT" w:eastAsia="en-US" w:bidi="ar-SA"/>
      </w:rPr>
    </w:lvl>
    <w:lvl w:ilvl="2" w:tplc="A21E0664">
      <w:numFmt w:val="bullet"/>
      <w:lvlText w:val="•"/>
      <w:lvlJc w:val="left"/>
      <w:pPr>
        <w:ind w:left="2645" w:hanging="360"/>
      </w:pPr>
      <w:rPr>
        <w:rFonts w:hint="default"/>
        <w:lang w:val="it-IT" w:eastAsia="en-US" w:bidi="ar-SA"/>
      </w:rPr>
    </w:lvl>
    <w:lvl w:ilvl="3" w:tplc="6C489738">
      <w:numFmt w:val="bullet"/>
      <w:lvlText w:val="•"/>
      <w:lvlJc w:val="left"/>
      <w:pPr>
        <w:ind w:left="3547" w:hanging="360"/>
      </w:pPr>
      <w:rPr>
        <w:rFonts w:hint="default"/>
        <w:lang w:val="it-IT" w:eastAsia="en-US" w:bidi="ar-SA"/>
      </w:rPr>
    </w:lvl>
    <w:lvl w:ilvl="4" w:tplc="DD84D4D4">
      <w:numFmt w:val="bullet"/>
      <w:lvlText w:val="•"/>
      <w:lvlJc w:val="left"/>
      <w:pPr>
        <w:ind w:left="4450" w:hanging="360"/>
      </w:pPr>
      <w:rPr>
        <w:rFonts w:hint="default"/>
        <w:lang w:val="it-IT" w:eastAsia="en-US" w:bidi="ar-SA"/>
      </w:rPr>
    </w:lvl>
    <w:lvl w:ilvl="5" w:tplc="473AD6F0">
      <w:numFmt w:val="bullet"/>
      <w:lvlText w:val="•"/>
      <w:lvlJc w:val="left"/>
      <w:pPr>
        <w:ind w:left="5353" w:hanging="360"/>
      </w:pPr>
      <w:rPr>
        <w:rFonts w:hint="default"/>
        <w:lang w:val="it-IT" w:eastAsia="en-US" w:bidi="ar-SA"/>
      </w:rPr>
    </w:lvl>
    <w:lvl w:ilvl="6" w:tplc="2C6C73A4">
      <w:numFmt w:val="bullet"/>
      <w:lvlText w:val="•"/>
      <w:lvlJc w:val="left"/>
      <w:pPr>
        <w:ind w:left="6255" w:hanging="360"/>
      </w:pPr>
      <w:rPr>
        <w:rFonts w:hint="default"/>
        <w:lang w:val="it-IT" w:eastAsia="en-US" w:bidi="ar-SA"/>
      </w:rPr>
    </w:lvl>
    <w:lvl w:ilvl="7" w:tplc="F69439D0">
      <w:numFmt w:val="bullet"/>
      <w:lvlText w:val="•"/>
      <w:lvlJc w:val="left"/>
      <w:pPr>
        <w:ind w:left="7158" w:hanging="360"/>
      </w:pPr>
      <w:rPr>
        <w:rFonts w:hint="default"/>
        <w:lang w:val="it-IT" w:eastAsia="en-US" w:bidi="ar-SA"/>
      </w:rPr>
    </w:lvl>
    <w:lvl w:ilvl="8" w:tplc="4734E42A">
      <w:numFmt w:val="bullet"/>
      <w:lvlText w:val="•"/>
      <w:lvlJc w:val="left"/>
      <w:pPr>
        <w:ind w:left="8061" w:hanging="360"/>
      </w:pPr>
      <w:rPr>
        <w:rFonts w:hint="default"/>
        <w:lang w:val="it-IT" w:eastAsia="en-US" w:bidi="ar-SA"/>
      </w:rPr>
    </w:lvl>
  </w:abstractNum>
  <w:abstractNum w:abstractNumId="18" w15:restartNumberingAfterBreak="0">
    <w:nsid w:val="67E174BB"/>
    <w:multiLevelType w:val="hybridMultilevel"/>
    <w:tmpl w:val="09DA55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D57B7F"/>
    <w:multiLevelType w:val="hybridMultilevel"/>
    <w:tmpl w:val="16A40006"/>
    <w:lvl w:ilvl="0" w:tplc="212614DC">
      <w:start w:val="1"/>
      <w:numFmt w:val="decimal"/>
      <w:lvlText w:val="%1."/>
      <w:lvlJc w:val="left"/>
      <w:pPr>
        <w:ind w:left="112" w:hanging="269"/>
        <w:jc w:val="left"/>
      </w:pPr>
      <w:rPr>
        <w:rFonts w:ascii="Times New Roman" w:eastAsia="Times New Roman" w:hAnsi="Times New Roman" w:cs="Times New Roman" w:hint="default"/>
        <w:w w:val="100"/>
        <w:sz w:val="24"/>
        <w:szCs w:val="24"/>
        <w:lang w:val="it-IT" w:eastAsia="en-US" w:bidi="ar-SA"/>
      </w:rPr>
    </w:lvl>
    <w:lvl w:ilvl="1" w:tplc="B44E853E">
      <w:numFmt w:val="bullet"/>
      <w:lvlText w:val="•"/>
      <w:lvlJc w:val="left"/>
      <w:pPr>
        <w:ind w:left="1094" w:hanging="269"/>
      </w:pPr>
      <w:rPr>
        <w:rFonts w:hint="default"/>
        <w:lang w:val="it-IT" w:eastAsia="en-US" w:bidi="ar-SA"/>
      </w:rPr>
    </w:lvl>
    <w:lvl w:ilvl="2" w:tplc="0BCAC170">
      <w:numFmt w:val="bullet"/>
      <w:lvlText w:val="•"/>
      <w:lvlJc w:val="left"/>
      <w:pPr>
        <w:ind w:left="2069" w:hanging="269"/>
      </w:pPr>
      <w:rPr>
        <w:rFonts w:hint="default"/>
        <w:lang w:val="it-IT" w:eastAsia="en-US" w:bidi="ar-SA"/>
      </w:rPr>
    </w:lvl>
    <w:lvl w:ilvl="3" w:tplc="97089876">
      <w:numFmt w:val="bullet"/>
      <w:lvlText w:val="•"/>
      <w:lvlJc w:val="left"/>
      <w:pPr>
        <w:ind w:left="3043" w:hanging="269"/>
      </w:pPr>
      <w:rPr>
        <w:rFonts w:hint="default"/>
        <w:lang w:val="it-IT" w:eastAsia="en-US" w:bidi="ar-SA"/>
      </w:rPr>
    </w:lvl>
    <w:lvl w:ilvl="4" w:tplc="90F23CAA">
      <w:numFmt w:val="bullet"/>
      <w:lvlText w:val="•"/>
      <w:lvlJc w:val="left"/>
      <w:pPr>
        <w:ind w:left="4018" w:hanging="269"/>
      </w:pPr>
      <w:rPr>
        <w:rFonts w:hint="default"/>
        <w:lang w:val="it-IT" w:eastAsia="en-US" w:bidi="ar-SA"/>
      </w:rPr>
    </w:lvl>
    <w:lvl w:ilvl="5" w:tplc="B606B2F6">
      <w:numFmt w:val="bullet"/>
      <w:lvlText w:val="•"/>
      <w:lvlJc w:val="left"/>
      <w:pPr>
        <w:ind w:left="4993" w:hanging="269"/>
      </w:pPr>
      <w:rPr>
        <w:rFonts w:hint="default"/>
        <w:lang w:val="it-IT" w:eastAsia="en-US" w:bidi="ar-SA"/>
      </w:rPr>
    </w:lvl>
    <w:lvl w:ilvl="6" w:tplc="F612D79E">
      <w:numFmt w:val="bullet"/>
      <w:lvlText w:val="•"/>
      <w:lvlJc w:val="left"/>
      <w:pPr>
        <w:ind w:left="5967" w:hanging="269"/>
      </w:pPr>
      <w:rPr>
        <w:rFonts w:hint="default"/>
        <w:lang w:val="it-IT" w:eastAsia="en-US" w:bidi="ar-SA"/>
      </w:rPr>
    </w:lvl>
    <w:lvl w:ilvl="7" w:tplc="55FC2F0A">
      <w:numFmt w:val="bullet"/>
      <w:lvlText w:val="•"/>
      <w:lvlJc w:val="left"/>
      <w:pPr>
        <w:ind w:left="6942" w:hanging="269"/>
      </w:pPr>
      <w:rPr>
        <w:rFonts w:hint="default"/>
        <w:lang w:val="it-IT" w:eastAsia="en-US" w:bidi="ar-SA"/>
      </w:rPr>
    </w:lvl>
    <w:lvl w:ilvl="8" w:tplc="DD60642A">
      <w:numFmt w:val="bullet"/>
      <w:lvlText w:val="•"/>
      <w:lvlJc w:val="left"/>
      <w:pPr>
        <w:ind w:left="7917" w:hanging="269"/>
      </w:pPr>
      <w:rPr>
        <w:rFonts w:hint="default"/>
        <w:lang w:val="it-IT" w:eastAsia="en-US" w:bidi="ar-SA"/>
      </w:rPr>
    </w:lvl>
  </w:abstractNum>
  <w:abstractNum w:abstractNumId="20" w15:restartNumberingAfterBreak="0">
    <w:nsid w:val="697902F2"/>
    <w:multiLevelType w:val="hybridMultilevel"/>
    <w:tmpl w:val="4596F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4058296">
    <w:abstractNumId w:val="17"/>
  </w:num>
  <w:num w:numId="2" w16cid:durableId="1712263878">
    <w:abstractNumId w:val="9"/>
  </w:num>
  <w:num w:numId="3" w16cid:durableId="1758166987">
    <w:abstractNumId w:val="11"/>
  </w:num>
  <w:num w:numId="4" w16cid:durableId="651715438">
    <w:abstractNumId w:val="19"/>
  </w:num>
  <w:num w:numId="5" w16cid:durableId="843545581">
    <w:abstractNumId w:val="14"/>
  </w:num>
  <w:num w:numId="6" w16cid:durableId="1687907119">
    <w:abstractNumId w:val="13"/>
  </w:num>
  <w:num w:numId="7" w16cid:durableId="596790469">
    <w:abstractNumId w:val="1"/>
  </w:num>
  <w:num w:numId="8" w16cid:durableId="444889044">
    <w:abstractNumId w:val="7"/>
  </w:num>
  <w:num w:numId="9" w16cid:durableId="1072117054">
    <w:abstractNumId w:val="10"/>
  </w:num>
  <w:num w:numId="10" w16cid:durableId="303052249">
    <w:abstractNumId w:val="15"/>
  </w:num>
  <w:num w:numId="11" w16cid:durableId="544411443">
    <w:abstractNumId w:val="2"/>
  </w:num>
  <w:num w:numId="12" w16cid:durableId="1604611464">
    <w:abstractNumId w:val="5"/>
  </w:num>
  <w:num w:numId="13" w16cid:durableId="1239288178">
    <w:abstractNumId w:val="3"/>
  </w:num>
  <w:num w:numId="14" w16cid:durableId="1268856458">
    <w:abstractNumId w:val="8"/>
  </w:num>
  <w:num w:numId="15" w16cid:durableId="782767374">
    <w:abstractNumId w:val="0"/>
  </w:num>
  <w:num w:numId="16" w16cid:durableId="1738556431">
    <w:abstractNumId w:val="12"/>
  </w:num>
  <w:num w:numId="17" w16cid:durableId="592208272">
    <w:abstractNumId w:val="4"/>
  </w:num>
  <w:num w:numId="18" w16cid:durableId="551188953">
    <w:abstractNumId w:val="16"/>
  </w:num>
  <w:num w:numId="19" w16cid:durableId="654794998">
    <w:abstractNumId w:val="6"/>
  </w:num>
  <w:num w:numId="20" w16cid:durableId="857742289">
    <w:abstractNumId w:val="20"/>
  </w:num>
  <w:num w:numId="21" w16cid:durableId="9778012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9B"/>
    <w:rsid w:val="000606CA"/>
    <w:rsid w:val="0009230D"/>
    <w:rsid w:val="0012127A"/>
    <w:rsid w:val="00150173"/>
    <w:rsid w:val="001F499B"/>
    <w:rsid w:val="001F5A17"/>
    <w:rsid w:val="0020099F"/>
    <w:rsid w:val="00216510"/>
    <w:rsid w:val="002A3A21"/>
    <w:rsid w:val="002F72FA"/>
    <w:rsid w:val="00307372"/>
    <w:rsid w:val="003238FF"/>
    <w:rsid w:val="00351855"/>
    <w:rsid w:val="00376B59"/>
    <w:rsid w:val="00377BAF"/>
    <w:rsid w:val="00384261"/>
    <w:rsid w:val="00387179"/>
    <w:rsid w:val="003E03FD"/>
    <w:rsid w:val="004633C7"/>
    <w:rsid w:val="005F66AB"/>
    <w:rsid w:val="0063739E"/>
    <w:rsid w:val="00670E79"/>
    <w:rsid w:val="0067431F"/>
    <w:rsid w:val="006A1636"/>
    <w:rsid w:val="006C7E9E"/>
    <w:rsid w:val="0079496C"/>
    <w:rsid w:val="008748E9"/>
    <w:rsid w:val="00877D6B"/>
    <w:rsid w:val="008814FE"/>
    <w:rsid w:val="008E0E36"/>
    <w:rsid w:val="00A774A4"/>
    <w:rsid w:val="00A9273C"/>
    <w:rsid w:val="00B17117"/>
    <w:rsid w:val="00BC32AF"/>
    <w:rsid w:val="00BC480C"/>
    <w:rsid w:val="00BF7DAB"/>
    <w:rsid w:val="00CC67C2"/>
    <w:rsid w:val="00D163C4"/>
    <w:rsid w:val="00D5095C"/>
    <w:rsid w:val="00DB5FDE"/>
    <w:rsid w:val="00E01426"/>
    <w:rsid w:val="00E077A7"/>
    <w:rsid w:val="00E1584A"/>
    <w:rsid w:val="00E367A7"/>
    <w:rsid w:val="00E517E5"/>
    <w:rsid w:val="00E865DD"/>
    <w:rsid w:val="00EB48D4"/>
    <w:rsid w:val="00EF6A28"/>
    <w:rsid w:val="00F617B3"/>
    <w:rsid w:val="00F831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1E2E"/>
  <w15:docId w15:val="{8BAD537D-F971-4C2C-B48E-01707CC8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
      <w:ind w:left="112"/>
      <w:outlineLvl w:val="0"/>
    </w:pPr>
    <w:rPr>
      <w:b/>
      <w:bCs/>
      <w:sz w:val="28"/>
      <w:szCs w:val="28"/>
    </w:rPr>
  </w:style>
  <w:style w:type="paragraph" w:styleId="Titolo2">
    <w:name w:val="heading 2"/>
    <w:basedOn w:val="Normale"/>
    <w:uiPriority w:val="9"/>
    <w:unhideWhenUsed/>
    <w:qFormat/>
    <w:pPr>
      <w:ind w:left="1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C32AF"/>
    <w:pPr>
      <w:tabs>
        <w:tab w:val="center" w:pos="4819"/>
        <w:tab w:val="right" w:pos="9638"/>
      </w:tabs>
    </w:pPr>
  </w:style>
  <w:style w:type="character" w:customStyle="1" w:styleId="IntestazioneCarattere">
    <w:name w:val="Intestazione Carattere"/>
    <w:basedOn w:val="Carpredefinitoparagrafo"/>
    <w:link w:val="Intestazione"/>
    <w:uiPriority w:val="99"/>
    <w:rsid w:val="00BC32A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C32AF"/>
    <w:pPr>
      <w:tabs>
        <w:tab w:val="center" w:pos="4819"/>
        <w:tab w:val="right" w:pos="9638"/>
      </w:tabs>
    </w:pPr>
  </w:style>
  <w:style w:type="character" w:customStyle="1" w:styleId="PidipaginaCarattere">
    <w:name w:val="Piè di pagina Carattere"/>
    <w:basedOn w:val="Carpredefinitoparagrafo"/>
    <w:link w:val="Pidipagina"/>
    <w:uiPriority w:val="99"/>
    <w:rsid w:val="00BC32AF"/>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6</Pages>
  <Words>2523</Words>
  <Characters>14385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Federico Bergia</cp:lastModifiedBy>
  <cp:revision>27</cp:revision>
  <dcterms:created xsi:type="dcterms:W3CDTF">2024-07-31T10:36:00Z</dcterms:created>
  <dcterms:modified xsi:type="dcterms:W3CDTF">2024-11-22T19:24:00Z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2019</vt:lpwstr>
  </property>
  <property fmtid="{D5CDD505-2E9C-101B-9397-08002B2CF9AE}" pid="4" name="LastSaved">
    <vt:filetime>2024-07-30T00:00:00Z</vt:filetime>
  </property>
</Properties>
</file>